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kinsoku/>
        <w:wordWrap/>
        <w:overflowPunct/>
        <w:topLinePunct w:val="0"/>
        <w:bidi w:val="0"/>
        <w:spacing w:line="540" w:lineRule="exact"/>
        <w:ind w:firstLine="0" w:firstLineChars="0"/>
        <w:textAlignment w:val="auto"/>
        <w:rPr>
          <w:rFonts w:hint="default" w:ascii="Nimbus Roman No9 L" w:hAnsi="Nimbus Roman No9 L" w:eastAsia="黑体" w:cs="Nimbus Roman No9 L"/>
          <w:color w:val="000000"/>
          <w:highlight w:val="none"/>
          <w:u w:val="none"/>
          <w:lang w:val="en-US" w:eastAsia="zh-CN"/>
        </w:rPr>
      </w:pPr>
      <w:r>
        <w:rPr>
          <w:rFonts w:hint="default" w:ascii="Times New Roman" w:hAnsi="Times New Roman" w:eastAsia="黑体" w:cs="Times New Roman"/>
          <w:color w:val="000000"/>
          <w:highlight w:val="none"/>
          <w:u w:val="none"/>
        </w:rPr>
        <w:t>津工信财〔202</w:t>
      </w:r>
      <w:r>
        <w:rPr>
          <w:rFonts w:hint="default" w:ascii="Times New Roman" w:hAnsi="Times New Roman" w:eastAsia="黑体" w:cs="Times New Roman"/>
          <w:color w:val="000000"/>
          <w:highlight w:val="none"/>
          <w:u w:val="none"/>
          <w:lang w:val="en-US" w:eastAsia="zh-CN"/>
        </w:rPr>
        <w:t>6</w:t>
      </w:r>
      <w:r>
        <w:rPr>
          <w:rFonts w:hint="default" w:ascii="Times New Roman" w:hAnsi="Times New Roman" w:eastAsia="黑体" w:cs="Times New Roman"/>
          <w:color w:val="000000"/>
          <w:highlight w:val="none"/>
          <w:u w:val="none"/>
        </w:rPr>
        <w:t>〕</w:t>
      </w:r>
      <w:r>
        <w:rPr>
          <w:rFonts w:hint="default" w:ascii="Times New Roman" w:hAnsi="Times New Roman" w:eastAsia="黑体" w:cs="Times New Roman"/>
          <w:color w:val="000000"/>
          <w:highlight w:val="none"/>
          <w:u w:val="none"/>
          <w:lang w:val="en-US" w:eastAsia="zh-CN"/>
        </w:rPr>
        <w:t>5</w:t>
      </w:r>
      <w:r>
        <w:rPr>
          <w:rFonts w:hint="default" w:ascii="Times New Roman" w:hAnsi="Times New Roman" w:eastAsia="黑体" w:cs="Times New Roman"/>
          <w:color w:val="000000"/>
          <w:highlight w:val="none"/>
          <w:u w:val="none"/>
        </w:rPr>
        <w:t>号附件</w:t>
      </w:r>
      <w:r>
        <w:rPr>
          <w:rFonts w:hint="default" w:ascii="Times New Roman" w:hAnsi="Times New Roman" w:cs="Times New Roman"/>
          <w:color w:val="000000"/>
          <w:highlight w:val="none"/>
          <w:u w:val="none"/>
          <w:lang w:val="en-US" w:eastAsia="zh-CN"/>
        </w:rPr>
        <w:t>1</w:t>
      </w:r>
      <w:r>
        <w:rPr>
          <w:rFonts w:hint="eastAsia" w:ascii="Times New Roman" w:hAnsi="Times New Roman" w:cs="Times New Roman"/>
          <w:color w:val="000000"/>
          <w:highlight w:val="none"/>
          <w:u w:val="none"/>
          <w:lang w:val="en-US" w:eastAsia="zh-CN"/>
        </w:rPr>
        <w:t>0</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highlight w:val="none"/>
          <w:u w:val="none"/>
          <w:lang w:val="en-US" w:eastAsia="zh-CN"/>
        </w:rPr>
      </w:pPr>
      <w:r>
        <w:rPr>
          <w:rFonts w:hint="default" w:ascii="Times New Roman" w:hAnsi="Times New Roman" w:eastAsia="方正小标宋简体" w:cs="Times New Roman"/>
          <w:sz w:val="44"/>
          <w:szCs w:val="44"/>
          <w:highlight w:val="none"/>
          <w:u w:val="none"/>
          <w:lang w:val="en-US" w:eastAsia="zh-CN"/>
        </w:rPr>
        <w:t>2026</w:t>
      </w:r>
      <w:r>
        <w:rPr>
          <w:rFonts w:hint="default" w:ascii="Nimbus Roman No9 L" w:hAnsi="Nimbus Roman No9 L" w:eastAsia="方正小标宋简体" w:cs="Nimbus Roman No9 L"/>
          <w:sz w:val="44"/>
          <w:szCs w:val="44"/>
          <w:highlight w:val="none"/>
          <w:u w:val="none"/>
          <w:lang w:val="en-US" w:eastAsia="zh-CN"/>
        </w:rPr>
        <w:t>年天津市制造业高质量发展专项</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eastAsia" w:ascii="Nimbus Roman No9 L" w:hAnsi="Nimbus Roman No9 L" w:eastAsia="方正小标宋简体" w:cs="Nimbus Roman No9 L"/>
          <w:sz w:val="44"/>
          <w:szCs w:val="44"/>
          <w:highlight w:val="none"/>
          <w:u w:val="none"/>
          <w:lang w:val="en-US" w:eastAsia="zh-CN"/>
        </w:rPr>
      </w:pPr>
      <w:r>
        <w:rPr>
          <w:rFonts w:hint="default" w:ascii="Nimbus Roman No9 L" w:hAnsi="Nimbus Roman No9 L" w:eastAsia="方正小标宋简体" w:cs="Nimbus Roman No9 L"/>
          <w:sz w:val="44"/>
          <w:szCs w:val="44"/>
          <w:highlight w:val="none"/>
          <w:u w:val="none"/>
          <w:lang w:val="en-US" w:eastAsia="zh-CN"/>
        </w:rPr>
        <w:t>支持人工智能试验区重大平台建设</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highlight w:val="none"/>
          <w:u w:val="none"/>
          <w:lang w:val="en-US" w:eastAsia="zh-CN"/>
        </w:rPr>
      </w:pPr>
      <w:r>
        <w:rPr>
          <w:rFonts w:hint="eastAsia" w:ascii="Nimbus Roman No9 L" w:hAnsi="Nimbus Roman No9 L" w:eastAsia="方正小标宋简体" w:cs="Nimbus Roman No9 L"/>
          <w:sz w:val="44"/>
          <w:szCs w:val="44"/>
          <w:highlight w:val="none"/>
          <w:u w:val="none"/>
          <w:lang w:val="en-US" w:eastAsia="zh-CN"/>
        </w:rPr>
        <w:t>项目申报</w:t>
      </w:r>
      <w:r>
        <w:rPr>
          <w:rFonts w:hint="default" w:ascii="Nimbus Roman No9 L" w:hAnsi="Nimbus Roman No9 L" w:eastAsia="方正小标宋简体" w:cs="Nimbus Roman No9 L"/>
          <w:sz w:val="44"/>
          <w:szCs w:val="44"/>
          <w:highlight w:val="none"/>
          <w:u w:val="none"/>
          <w:lang w:val="en-US" w:eastAsia="zh-CN"/>
        </w:rPr>
        <w:t>指南</w:t>
      </w:r>
    </w:p>
    <w:p>
      <w:pPr>
        <w:keepNext w:val="0"/>
        <w:keepLines w:val="0"/>
        <w:pageBreakBefore w:val="0"/>
        <w:kinsoku/>
        <w:wordWrap/>
        <w:overflowPunct/>
        <w:topLinePunct w:val="0"/>
        <w:autoSpaceDE/>
        <w:autoSpaceDN/>
        <w:bidi w:val="0"/>
        <w:adjustRightInd w:val="0"/>
        <w:snapToGrid w:val="0"/>
        <w:spacing w:line="540" w:lineRule="exact"/>
        <w:ind w:left="0" w:leftChars="0"/>
        <w:jc w:val="center"/>
        <w:textAlignment w:val="auto"/>
        <w:rPr>
          <w:rFonts w:ascii="Times New Roman" w:hAnsi="Times New Roman" w:eastAsia="方正小标宋简体"/>
          <w:bCs/>
          <w:color w:val="0E1011"/>
          <w:kern w:val="0"/>
          <w:sz w:val="44"/>
          <w:szCs w:val="44"/>
          <w:highlight w:val="none"/>
          <w:u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val="en-US" w:eastAsia="zh-CN"/>
        </w:rPr>
        <w:t>为加强天津国家新一代人工智能创新发展试验区建设</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推进重大项目和平台建设，谋划布局人工智能公共开发平台，探索构建开发者生态，</w:t>
      </w:r>
      <w:r>
        <w:rPr>
          <w:rFonts w:hint="eastAsia" w:ascii="Times New Roman" w:hAnsi="Times New Roman" w:eastAsia="仿宋_GB2312" w:cs="Times New Roman"/>
          <w:kern w:val="2"/>
          <w:sz w:val="32"/>
          <w:szCs w:val="32"/>
          <w:highlight w:val="none"/>
          <w:u w:val="none"/>
          <w:lang w:val="en-US" w:eastAsia="zh-CN" w:bidi="ar-SA"/>
        </w:rPr>
        <w:t>依据</w:t>
      </w:r>
      <w:r>
        <w:rPr>
          <w:rFonts w:hint="default" w:ascii="Times New Roman" w:hAnsi="Times New Roman" w:eastAsia="仿宋_GB2312" w:cs="Times New Roman"/>
          <w:sz w:val="32"/>
          <w:szCs w:val="32"/>
          <w:highlight w:val="none"/>
          <w:u w:val="none"/>
        </w:rPr>
        <w:t>《天津市</w:t>
      </w:r>
      <w:r>
        <w:rPr>
          <w:rFonts w:hint="default" w:ascii="Times New Roman" w:hAnsi="Times New Roman" w:eastAsia="仿宋_GB2312" w:cs="Times New Roman"/>
          <w:sz w:val="32"/>
          <w:szCs w:val="32"/>
          <w:highlight w:val="none"/>
          <w:u w:val="none"/>
          <w:lang w:val="en-US"/>
        </w:rPr>
        <w:t>人民</w:t>
      </w:r>
      <w:r>
        <w:rPr>
          <w:rFonts w:hint="default" w:ascii="Times New Roman" w:hAnsi="Times New Roman" w:eastAsia="仿宋_GB2312" w:cs="Times New Roman"/>
          <w:sz w:val="32"/>
          <w:szCs w:val="32"/>
          <w:highlight w:val="none"/>
          <w:u w:val="none"/>
        </w:rPr>
        <w:t>政府办公厅关于印发天津市推动制造业高质量发展若干政策措施的通知》（津政办</w:t>
      </w:r>
      <w:r>
        <w:rPr>
          <w:rFonts w:hint="default" w:ascii="Times New Roman" w:hAnsi="Times New Roman" w:eastAsia="仿宋_GB2312" w:cs="Times New Roman"/>
          <w:sz w:val="32"/>
          <w:szCs w:val="32"/>
          <w:highlight w:val="none"/>
          <w:u w:val="none"/>
          <w:lang w:val="en-US"/>
        </w:rPr>
        <w:t>规</w:t>
      </w:r>
      <w:r>
        <w:rPr>
          <w:rFonts w:hint="default" w:ascii="Times New Roman" w:hAnsi="Times New Roman" w:eastAsia="仿宋_GB2312" w:cs="Times New Roman"/>
          <w:sz w:val="32"/>
          <w:szCs w:val="32"/>
          <w:highlight w:val="none"/>
          <w:u w:val="none"/>
        </w:rPr>
        <w:t>〔20</w:t>
      </w:r>
      <w:r>
        <w:rPr>
          <w:rFonts w:hint="default" w:ascii="Times New Roman" w:hAnsi="Times New Roman" w:eastAsia="仿宋_GB2312" w:cs="Times New Roman"/>
          <w:sz w:val="32"/>
          <w:szCs w:val="32"/>
          <w:highlight w:val="none"/>
          <w:u w:val="none"/>
          <w:lang w:val="en-US"/>
        </w:rPr>
        <w:t>23</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val="en-US"/>
        </w:rPr>
        <w:t>4</w:t>
      </w:r>
      <w:r>
        <w:rPr>
          <w:rFonts w:hint="default" w:ascii="Times New Roman" w:hAnsi="Times New Roman" w:eastAsia="仿宋_GB2312" w:cs="Times New Roman"/>
          <w:sz w:val="32"/>
          <w:szCs w:val="32"/>
          <w:highlight w:val="none"/>
          <w:u w:val="none"/>
        </w:rPr>
        <w:t>号）</w:t>
      </w:r>
      <w:r>
        <w:rPr>
          <w:rFonts w:hint="eastAsia" w:ascii="Times New Roman" w:hAnsi="Times New Roman" w:eastAsia="仿宋_GB2312" w:cs="Times New Roman"/>
          <w:kern w:val="2"/>
          <w:sz w:val="32"/>
          <w:szCs w:val="32"/>
          <w:highlight w:val="none"/>
          <w:u w:val="none"/>
          <w:lang w:val="en-US" w:eastAsia="zh-CN" w:bidi="ar-SA"/>
        </w:rPr>
        <w:t>有关要求</w:t>
      </w:r>
      <w:r>
        <w:rPr>
          <w:rFonts w:hint="default" w:ascii="Times New Roman" w:hAnsi="Times New Roman" w:eastAsia="仿宋_GB2312" w:cs="Times New Roman"/>
          <w:kern w:val="2"/>
          <w:sz w:val="32"/>
          <w:szCs w:val="32"/>
          <w:highlight w:val="none"/>
          <w:u w:val="none"/>
          <w:lang w:val="en-US" w:bidi="ar-SA"/>
        </w:rPr>
        <w:t>，</w:t>
      </w:r>
      <w:r>
        <w:rPr>
          <w:rFonts w:hint="default" w:ascii="Times New Roman" w:hAnsi="Times New Roman" w:eastAsia="仿宋_GB2312" w:cs="Times New Roman"/>
          <w:sz w:val="32"/>
          <w:szCs w:val="32"/>
          <w:highlight w:val="none"/>
          <w:u w:val="none"/>
          <w:lang w:eastAsia="zh-CN"/>
        </w:rPr>
        <w:t>制定本指南。现将项目申报有关事项通知如下。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sz w:val="32"/>
          <w:szCs w:val="32"/>
          <w:highlight w:val="none"/>
          <w:u w:val="none"/>
          <w:lang w:eastAsia="zh-CN"/>
        </w:rPr>
      </w:pPr>
      <w:r>
        <w:rPr>
          <w:rFonts w:hint="default" w:ascii="Times New Roman" w:hAnsi="Times New Roman" w:eastAsia="黑体" w:cs="Times New Roman"/>
          <w:sz w:val="32"/>
          <w:szCs w:val="32"/>
          <w:highlight w:val="none"/>
          <w:u w:val="none"/>
          <w:lang w:eastAsia="zh-CN"/>
        </w:rPr>
        <w:t>一、支持方向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val="en-US" w:eastAsia="zh-CN"/>
        </w:rPr>
        <w:t>支持天津国家新一代人工智能创新发展试验区重大平台建设，</w:t>
      </w:r>
      <w:r>
        <w:rPr>
          <w:rFonts w:hint="eastAsia" w:ascii="Times New Roman" w:hAnsi="Times New Roman" w:eastAsia="仿宋_GB2312" w:cs="Times New Roman"/>
          <w:sz w:val="32"/>
          <w:szCs w:val="32"/>
          <w:highlight w:val="none"/>
          <w:u w:val="none"/>
          <w:lang w:val="en-US" w:eastAsia="zh-CN"/>
        </w:rPr>
        <w:t>主要包括</w:t>
      </w:r>
      <w:r>
        <w:rPr>
          <w:rFonts w:hint="default" w:ascii="Times New Roman" w:hAnsi="Times New Roman" w:eastAsia="仿宋_GB2312" w:cs="Times New Roman"/>
          <w:sz w:val="32"/>
          <w:szCs w:val="32"/>
          <w:highlight w:val="none"/>
          <w:u w:val="none"/>
          <w:lang w:val="en-US" w:eastAsia="zh-CN"/>
        </w:rPr>
        <w:t>AI训推场、</w:t>
      </w:r>
      <w:r>
        <w:rPr>
          <w:rFonts w:hint="eastAsia" w:ascii="Times New Roman" w:hAnsi="Times New Roman" w:eastAsia="仿宋_GB2312" w:cs="Times New Roman"/>
          <w:sz w:val="32"/>
          <w:szCs w:val="32"/>
          <w:highlight w:val="none"/>
          <w:u w:val="none"/>
          <w:lang w:val="en-US" w:eastAsia="zh-CN"/>
        </w:rPr>
        <w:t>智能</w:t>
      </w:r>
      <w:r>
        <w:rPr>
          <w:rFonts w:hint="default" w:ascii="Times New Roman" w:hAnsi="Times New Roman" w:eastAsia="仿宋_GB2312" w:cs="Times New Roman"/>
          <w:sz w:val="32"/>
          <w:szCs w:val="32"/>
          <w:highlight w:val="none"/>
          <w:u w:val="none"/>
          <w:lang w:val="en-US" w:eastAsia="zh-CN"/>
        </w:rPr>
        <w:t>机器人创新服务</w:t>
      </w:r>
      <w:r>
        <w:rPr>
          <w:rFonts w:hint="eastAsia" w:ascii="Times New Roman" w:hAnsi="Times New Roman" w:eastAsia="仿宋_GB2312" w:cs="Times New Roman"/>
          <w:sz w:val="32"/>
          <w:szCs w:val="32"/>
          <w:highlight w:val="none"/>
          <w:u w:val="none"/>
          <w:lang w:val="en-US" w:eastAsia="zh-CN"/>
        </w:rPr>
        <w:t>平台</w:t>
      </w:r>
      <w:r>
        <w:rPr>
          <w:rFonts w:hint="default" w:ascii="Times New Roman" w:hAnsi="Times New Roman" w:eastAsia="仿宋_GB2312" w:cs="Times New Roman"/>
          <w:sz w:val="32"/>
          <w:szCs w:val="32"/>
          <w:highlight w:val="none"/>
          <w:u w:val="none"/>
          <w:lang w:val="en-US" w:eastAsia="zh-CN"/>
        </w:rPr>
        <w:t>、AI+应用验证</w:t>
      </w:r>
      <w:r>
        <w:rPr>
          <w:rFonts w:hint="eastAsia" w:ascii="Times New Roman" w:hAnsi="Times New Roman" w:eastAsia="仿宋_GB2312" w:cs="Times New Roman"/>
          <w:sz w:val="32"/>
          <w:szCs w:val="32"/>
          <w:highlight w:val="none"/>
          <w:u w:val="none"/>
          <w:lang w:val="en-US" w:eastAsia="zh-CN"/>
        </w:rPr>
        <w:t>平台</w:t>
      </w:r>
      <w:r>
        <w:rPr>
          <w:rFonts w:hint="default" w:ascii="Times New Roman" w:hAnsi="Times New Roman" w:eastAsia="仿宋_GB2312" w:cs="Times New Roman"/>
          <w:sz w:val="32"/>
          <w:szCs w:val="32"/>
          <w:highlight w:val="none"/>
          <w:u w:val="none"/>
          <w:lang w:val="en-US" w:eastAsia="zh-CN"/>
        </w:rPr>
        <w:t>、</w:t>
      </w:r>
      <w:r>
        <w:rPr>
          <w:rFonts w:hint="eastAsia" w:ascii="Times New Roman" w:hAnsi="Times New Roman" w:eastAsia="仿宋_GB2312" w:cs="Times New Roman"/>
          <w:sz w:val="32"/>
          <w:szCs w:val="32"/>
          <w:highlight w:val="none"/>
          <w:u w:val="none"/>
          <w:lang w:val="en-US" w:eastAsia="zh-CN"/>
        </w:rPr>
        <w:t>AI OPC创新社区</w:t>
      </w:r>
      <w:r>
        <w:rPr>
          <w:rFonts w:hint="default" w:ascii="Times New Roman" w:hAnsi="Times New Roman" w:eastAsia="仿宋_GB2312" w:cs="Times New Roman"/>
          <w:sz w:val="32"/>
          <w:szCs w:val="32"/>
          <w:highlight w:val="none"/>
          <w:u w:val="none"/>
          <w:lang w:val="en-US" w:eastAsia="zh-CN"/>
        </w:rPr>
        <w:t>等创新平台</w:t>
      </w:r>
      <w:r>
        <w:rPr>
          <w:rFonts w:hint="eastAsia" w:ascii="Times New Roman" w:hAnsi="Times New Roman" w:eastAsia="仿宋_GB2312" w:cs="Times New Roman"/>
          <w:sz w:val="32"/>
          <w:szCs w:val="32"/>
          <w:highlight w:val="none"/>
          <w:u w:val="none"/>
          <w:lang w:val="en-US" w:eastAsia="zh-CN"/>
        </w:rPr>
        <w:t>，建设</w:t>
      </w:r>
      <w:r>
        <w:rPr>
          <w:rFonts w:hint="default" w:ascii="Times New Roman" w:hAnsi="Times New Roman" w:eastAsia="仿宋_GB2312" w:cs="Times New Roman"/>
          <w:sz w:val="32"/>
          <w:szCs w:val="32"/>
          <w:highlight w:val="none"/>
          <w:u w:val="none"/>
          <w:lang w:eastAsia="zh-CN"/>
        </w:rPr>
        <w:t>一批</w:t>
      </w:r>
      <w:r>
        <w:rPr>
          <w:rFonts w:hint="eastAsia" w:ascii="Times New Roman" w:hAnsi="Times New Roman" w:eastAsia="仿宋_GB2312" w:cs="Times New Roman"/>
          <w:sz w:val="32"/>
          <w:szCs w:val="32"/>
          <w:highlight w:val="none"/>
          <w:u w:val="none"/>
          <w:lang w:eastAsia="zh-CN"/>
        </w:rPr>
        <w:t>研发、验证、试制、检验检测</w:t>
      </w:r>
      <w:r>
        <w:rPr>
          <w:rFonts w:hint="default" w:ascii="Times New Roman" w:hAnsi="Times New Roman" w:eastAsia="仿宋_GB2312" w:cs="Times New Roman"/>
          <w:sz w:val="32"/>
          <w:szCs w:val="32"/>
          <w:highlight w:val="none"/>
          <w:u w:val="none"/>
          <w:lang w:eastAsia="zh-CN"/>
        </w:rPr>
        <w:t>平台，推动“</w:t>
      </w:r>
      <w:r>
        <w:rPr>
          <w:rFonts w:hint="default" w:ascii="Times New Roman" w:hAnsi="Times New Roman" w:eastAsia="仿宋_GB2312" w:cs="Times New Roman"/>
          <w:sz w:val="32"/>
          <w:szCs w:val="32"/>
          <w:highlight w:val="none"/>
          <w:u w:val="none"/>
          <w:lang w:val="en-US" w:eastAsia="zh-CN"/>
        </w:rPr>
        <w:t>AI+</w:t>
      </w:r>
      <w:r>
        <w:rPr>
          <w:rFonts w:hint="default" w:ascii="Times New Roman" w:hAnsi="Times New Roman" w:eastAsia="仿宋_GB2312" w:cs="Times New Roman"/>
          <w:sz w:val="32"/>
          <w:szCs w:val="32"/>
          <w:highlight w:val="none"/>
          <w:u w:val="none"/>
          <w:lang w:eastAsia="zh-CN"/>
        </w:rPr>
        <w:t>”走深走实</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支撑</w:t>
      </w:r>
      <w:r>
        <w:rPr>
          <w:rFonts w:hint="default" w:ascii="Times New Roman" w:hAnsi="Times New Roman" w:eastAsia="仿宋_GB2312" w:cs="Times New Roman"/>
          <w:sz w:val="32"/>
          <w:szCs w:val="32"/>
          <w:highlight w:val="none"/>
          <w:u w:val="none"/>
          <w:lang w:eastAsia="zh-CN"/>
        </w:rPr>
        <w:t>我市人工智能高质量发展。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2"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b/>
          <w:bCs/>
          <w:sz w:val="32"/>
          <w:szCs w:val="32"/>
          <w:highlight w:val="none"/>
          <w:u w:val="none"/>
          <w:lang w:val="en-US" w:eastAsia="zh-CN"/>
        </w:rPr>
        <w:t>AI训推场：</w:t>
      </w:r>
      <w:r>
        <w:rPr>
          <w:rFonts w:hint="default" w:ascii="Times New Roman" w:hAnsi="Times New Roman" w:eastAsia="仿宋_GB2312" w:cs="Times New Roman"/>
          <w:sz w:val="32"/>
          <w:szCs w:val="32"/>
          <w:highlight w:val="none"/>
          <w:u w:val="none"/>
          <w:lang w:eastAsia="zh-CN"/>
        </w:rPr>
        <w:t>重点面向智能制造、交通、</w:t>
      </w:r>
      <w:r>
        <w:rPr>
          <w:rFonts w:hint="eastAsia" w:ascii="Times New Roman" w:hAnsi="Times New Roman" w:eastAsia="仿宋_GB2312" w:cs="Times New Roman"/>
          <w:sz w:val="32"/>
          <w:szCs w:val="32"/>
          <w:highlight w:val="none"/>
          <w:u w:val="none"/>
          <w:lang w:eastAsia="zh-CN"/>
        </w:rPr>
        <w:t>城市治理、科学智能</w:t>
      </w:r>
      <w:r>
        <w:rPr>
          <w:rFonts w:hint="default" w:ascii="Times New Roman" w:hAnsi="Times New Roman" w:eastAsia="仿宋_GB2312" w:cs="Times New Roman"/>
          <w:sz w:val="32"/>
          <w:szCs w:val="32"/>
          <w:highlight w:val="none"/>
          <w:u w:val="none"/>
          <w:lang w:eastAsia="zh-CN"/>
        </w:rPr>
        <w:t>等领域，</w:t>
      </w:r>
      <w:r>
        <w:rPr>
          <w:rFonts w:hint="eastAsia" w:ascii="Times New Roman" w:hAnsi="Times New Roman" w:eastAsia="仿宋_GB2312" w:cs="Times New Roman"/>
          <w:sz w:val="32"/>
          <w:szCs w:val="32"/>
          <w:highlight w:val="none"/>
          <w:u w:val="none"/>
          <w:lang w:eastAsia="zh-CN"/>
        </w:rPr>
        <w:t>搭建AI训推场，</w:t>
      </w:r>
      <w:r>
        <w:rPr>
          <w:rFonts w:hint="default" w:ascii="Times New Roman" w:hAnsi="Times New Roman" w:eastAsia="仿宋_GB2312" w:cs="Times New Roman"/>
          <w:sz w:val="32"/>
          <w:szCs w:val="32"/>
          <w:highlight w:val="none"/>
          <w:u w:val="none"/>
          <w:lang w:eastAsia="zh-CN"/>
        </w:rPr>
        <w:t>开展垂类模型训练或推理</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eastAsia="zh-CN"/>
        </w:rPr>
        <w:t>项目完成时，</w:t>
      </w:r>
      <w:r>
        <w:rPr>
          <w:rFonts w:hint="eastAsia" w:ascii="Times New Roman" w:hAnsi="Times New Roman" w:eastAsia="仿宋_GB2312" w:cs="Times New Roman"/>
          <w:sz w:val="32"/>
          <w:szCs w:val="32"/>
          <w:highlight w:val="none"/>
          <w:u w:val="none"/>
          <w:lang w:eastAsia="zh-CN"/>
        </w:rPr>
        <w:t>搭建</w:t>
      </w:r>
      <w:r>
        <w:rPr>
          <w:rFonts w:hint="default" w:ascii="Times New Roman" w:hAnsi="Times New Roman" w:eastAsia="仿宋_GB2312" w:cs="Times New Roman"/>
          <w:sz w:val="32"/>
          <w:szCs w:val="32"/>
          <w:highlight w:val="none"/>
          <w:u w:val="none"/>
          <w:lang w:eastAsia="zh-CN"/>
        </w:rPr>
        <w:t>平台支持国产软硬件适配</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eastAsia="zh-CN"/>
        </w:rPr>
        <w:t>自有算力≥</w:t>
      </w:r>
      <w:r>
        <w:rPr>
          <w:rFonts w:hint="default" w:ascii="Times New Roman" w:hAnsi="Times New Roman" w:eastAsia="仿宋_GB2312" w:cs="Times New Roman"/>
          <w:sz w:val="32"/>
          <w:szCs w:val="32"/>
          <w:highlight w:val="none"/>
          <w:u w:val="none"/>
          <w:lang w:val="en-US" w:eastAsia="zh-CN"/>
        </w:rPr>
        <w:t>2</w:t>
      </w:r>
      <w:r>
        <w:rPr>
          <w:rFonts w:hint="default" w:ascii="Times New Roman" w:hAnsi="Times New Roman" w:eastAsia="仿宋_GB2312" w:cs="Times New Roman"/>
          <w:sz w:val="32"/>
          <w:szCs w:val="32"/>
          <w:highlight w:val="none"/>
          <w:u w:val="none"/>
          <w:lang w:eastAsia="zh-CN"/>
        </w:rPr>
        <w:t>00P</w:t>
      </w:r>
      <w:r>
        <w:rPr>
          <w:rFonts w:hint="eastAsia" w:ascii="Times New Roman" w:hAnsi="Times New Roman" w:eastAsia="仿宋_GB2312" w:cs="Times New Roman"/>
          <w:sz w:val="32"/>
          <w:szCs w:val="32"/>
          <w:highlight w:val="none"/>
          <w:u w:val="none"/>
          <w:lang w:eastAsia="zh-CN"/>
        </w:rPr>
        <w:t>；实现</w:t>
      </w:r>
      <w:r>
        <w:rPr>
          <w:rFonts w:hint="default" w:ascii="Times New Roman" w:hAnsi="Times New Roman" w:eastAsia="仿宋_GB2312" w:cs="Times New Roman"/>
          <w:sz w:val="32"/>
          <w:szCs w:val="32"/>
          <w:highlight w:val="none"/>
          <w:u w:val="none"/>
          <w:lang w:eastAsia="zh-CN"/>
        </w:rPr>
        <w:t>云边端协同、数据分支隔离</w:t>
      </w:r>
      <w:r>
        <w:rPr>
          <w:rFonts w:hint="eastAsia" w:ascii="Times New Roman" w:hAnsi="Times New Roman" w:eastAsia="仿宋_GB2312" w:cs="Times New Roman"/>
          <w:sz w:val="32"/>
          <w:szCs w:val="32"/>
          <w:highlight w:val="none"/>
          <w:u w:val="none"/>
          <w:lang w:eastAsia="zh-CN"/>
        </w:rPr>
        <w:t>、多模型并行训练</w:t>
      </w:r>
      <w:r>
        <w:rPr>
          <w:rFonts w:hint="default" w:ascii="Times New Roman" w:hAnsi="Times New Roman" w:eastAsia="仿宋_GB2312" w:cs="Times New Roman"/>
          <w:sz w:val="32"/>
          <w:szCs w:val="32"/>
          <w:highlight w:val="none"/>
          <w:u w:val="none"/>
          <w:lang w:eastAsia="zh-CN"/>
        </w:rPr>
        <w:t>等功能</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eastAsia="zh-CN"/>
        </w:rPr>
        <w:t>服务企业数不低于</w:t>
      </w:r>
      <w:r>
        <w:rPr>
          <w:rFonts w:hint="default" w:ascii="Times New Roman" w:hAnsi="Times New Roman" w:eastAsia="仿宋_GB2312" w:cs="Times New Roman"/>
          <w:sz w:val="32"/>
          <w:szCs w:val="32"/>
          <w:highlight w:val="none"/>
          <w:u w:val="none"/>
          <w:lang w:val="en-US" w:eastAsia="zh-CN"/>
        </w:rPr>
        <w:t>100家</w:t>
      </w:r>
      <w:r>
        <w:rPr>
          <w:rFonts w:hint="eastAsia" w:ascii="Times New Roman" w:hAnsi="Times New Roman" w:eastAsia="仿宋_GB2312" w:cs="Times New Roman"/>
          <w:sz w:val="32"/>
          <w:szCs w:val="32"/>
          <w:highlight w:val="none"/>
          <w:u w:val="none"/>
          <w:lang w:val="en-US" w:eastAsia="zh-CN"/>
        </w:rPr>
        <w:t>或支撑垂类模型训练迭代项目不少于100个。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2"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b/>
          <w:bCs/>
          <w:sz w:val="32"/>
          <w:szCs w:val="32"/>
          <w:highlight w:val="none"/>
          <w:u w:val="none"/>
          <w:lang w:val="en-US" w:eastAsia="zh-CN"/>
        </w:rPr>
        <w:t>智能机器人创新服务平台：</w:t>
      </w:r>
      <w:r>
        <w:rPr>
          <w:rFonts w:hint="default" w:ascii="Times New Roman" w:hAnsi="Times New Roman" w:eastAsia="仿宋_GB2312" w:cs="Times New Roman"/>
          <w:sz w:val="32"/>
          <w:szCs w:val="32"/>
          <w:highlight w:val="none"/>
          <w:u w:val="none"/>
          <w:lang w:val="en-US" w:eastAsia="zh-CN"/>
        </w:rPr>
        <w:t>重点面向智能机器人领域整机集成、关键共性技术及核心零部件等新技术、新产品，搭建集研发、验证、试制于一体的创新服务平台，实现联合研发、概念验证、质量检测、小批量试制等服务功能。项目完成时，通过平台形成智能机器人领域新技术、新产品不低于100项</w:t>
      </w:r>
      <w:r>
        <w:rPr>
          <w:rFonts w:hint="eastAsia" w:ascii="Times New Roman" w:hAnsi="Times New Roman" w:eastAsia="仿宋_GB2312" w:cs="Times New Roman"/>
          <w:sz w:val="32"/>
          <w:szCs w:val="32"/>
          <w:highlight w:val="none"/>
          <w:u w:val="none"/>
          <w:lang w:val="en-US" w:eastAsia="zh-CN"/>
        </w:rPr>
        <w:t>或</w:t>
      </w:r>
      <w:r>
        <w:rPr>
          <w:rFonts w:hint="default" w:ascii="Times New Roman" w:hAnsi="Times New Roman" w:eastAsia="仿宋_GB2312" w:cs="Times New Roman"/>
          <w:sz w:val="32"/>
          <w:szCs w:val="32"/>
          <w:highlight w:val="none"/>
          <w:u w:val="none"/>
          <w:lang w:val="en-US" w:eastAsia="zh-CN"/>
        </w:rPr>
        <w:t>服务企业数不低于50家。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2" w:firstLineChars="200"/>
        <w:textAlignment w:val="auto"/>
        <w:rPr>
          <w:rFonts w:hint="default" w:ascii="Times New Roman" w:hAnsi="Times New Roman" w:eastAsia="仿宋_GB2312" w:cs="Times New Roman"/>
          <w:b w:val="0"/>
          <w:bCs w:val="0"/>
          <w:sz w:val="32"/>
          <w:szCs w:val="32"/>
          <w:highlight w:val="none"/>
          <w:u w:val="none"/>
          <w:lang w:val="en-US" w:eastAsia="zh-CN"/>
        </w:rPr>
      </w:pPr>
      <w:r>
        <w:rPr>
          <w:rFonts w:hint="default" w:ascii="Times New Roman" w:hAnsi="Times New Roman" w:eastAsia="仿宋_GB2312" w:cs="Times New Roman"/>
          <w:b/>
          <w:bCs/>
          <w:sz w:val="32"/>
          <w:szCs w:val="32"/>
          <w:highlight w:val="none"/>
          <w:u w:val="none"/>
          <w:lang w:val="en-US" w:eastAsia="zh-CN"/>
        </w:rPr>
        <w:t>AI+应用验证平台：</w:t>
      </w:r>
      <w:r>
        <w:rPr>
          <w:rFonts w:hint="default" w:ascii="Times New Roman" w:hAnsi="Times New Roman" w:eastAsia="仿宋_GB2312" w:cs="Times New Roman"/>
          <w:b w:val="0"/>
          <w:bCs w:val="0"/>
          <w:sz w:val="32"/>
          <w:szCs w:val="32"/>
          <w:highlight w:val="none"/>
          <w:u w:val="none"/>
          <w:lang w:val="en-US" w:eastAsia="zh-CN"/>
        </w:rPr>
        <w:t>重点面向</w:t>
      </w:r>
      <w:r>
        <w:rPr>
          <w:rFonts w:hint="eastAsia" w:ascii="Times New Roman" w:hAnsi="Times New Roman" w:eastAsia="仿宋_GB2312" w:cs="Times New Roman"/>
          <w:b w:val="0"/>
          <w:bCs w:val="0"/>
          <w:sz w:val="32"/>
          <w:szCs w:val="32"/>
          <w:highlight w:val="none"/>
          <w:u w:val="none"/>
          <w:lang w:val="en-US" w:eastAsia="zh-CN"/>
        </w:rPr>
        <w:t>新</w:t>
      </w:r>
      <w:r>
        <w:rPr>
          <w:rFonts w:hint="default" w:ascii="Times New Roman" w:hAnsi="Times New Roman" w:eastAsia="仿宋_GB2312" w:cs="Times New Roman"/>
          <w:b w:val="0"/>
          <w:bCs w:val="0"/>
          <w:sz w:val="32"/>
          <w:szCs w:val="32"/>
          <w:highlight w:val="none"/>
          <w:u w:val="none"/>
          <w:lang w:val="en-US" w:eastAsia="zh-CN"/>
        </w:rPr>
        <w:t>材料、</w:t>
      </w:r>
      <w:r>
        <w:rPr>
          <w:rFonts w:hint="eastAsia" w:ascii="Times New Roman" w:hAnsi="Times New Roman" w:eastAsia="仿宋_GB2312" w:cs="Times New Roman"/>
          <w:b w:val="0"/>
          <w:bCs w:val="0"/>
          <w:sz w:val="32"/>
          <w:szCs w:val="32"/>
          <w:highlight w:val="none"/>
          <w:u w:val="none"/>
          <w:lang w:val="en-US" w:eastAsia="zh-CN"/>
        </w:rPr>
        <w:t>智能装备、集成电路、</w:t>
      </w:r>
      <w:r>
        <w:rPr>
          <w:rFonts w:hint="default" w:ascii="Times New Roman" w:hAnsi="Times New Roman" w:eastAsia="仿宋_GB2312" w:cs="Times New Roman"/>
          <w:b w:val="0"/>
          <w:bCs w:val="0"/>
          <w:sz w:val="32"/>
          <w:szCs w:val="32"/>
          <w:highlight w:val="none"/>
          <w:u w:val="none"/>
          <w:lang w:val="en-US" w:eastAsia="zh-CN"/>
        </w:rPr>
        <w:t>汽车、文化创意、</w:t>
      </w:r>
      <w:r>
        <w:rPr>
          <w:rFonts w:hint="eastAsia" w:ascii="Times New Roman" w:hAnsi="Times New Roman" w:eastAsia="仿宋_GB2312" w:cs="Times New Roman"/>
          <w:b w:val="0"/>
          <w:bCs w:val="0"/>
          <w:sz w:val="32"/>
          <w:szCs w:val="32"/>
          <w:highlight w:val="none"/>
          <w:u w:val="none"/>
          <w:lang w:val="en-US" w:eastAsia="zh-CN"/>
        </w:rPr>
        <w:t>新能源、航空航天、药物</w:t>
      </w:r>
      <w:r>
        <w:rPr>
          <w:rFonts w:hint="default" w:ascii="Times New Roman" w:hAnsi="Times New Roman" w:eastAsia="仿宋_GB2312" w:cs="Times New Roman"/>
          <w:b w:val="0"/>
          <w:bCs w:val="0"/>
          <w:sz w:val="32"/>
          <w:szCs w:val="32"/>
          <w:highlight w:val="none"/>
          <w:u w:val="none"/>
          <w:lang w:val="en-US" w:eastAsia="zh-CN"/>
        </w:rPr>
        <w:t>等领域，利用AI大模型、智能机器人等智能技术和产品，搭建新技术、新产品试制、验证、应用创新平台。</w:t>
      </w:r>
      <w:r>
        <w:rPr>
          <w:rFonts w:hint="default" w:ascii="Times New Roman" w:hAnsi="Times New Roman" w:eastAsia="仿宋_GB2312" w:cs="Times New Roman"/>
          <w:sz w:val="32"/>
          <w:szCs w:val="32"/>
          <w:highlight w:val="none"/>
          <w:u w:val="none"/>
          <w:lang w:eastAsia="zh-CN"/>
        </w:rPr>
        <w:t>项目完成时，验证关键核心技术</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eastAsia="zh-CN"/>
        </w:rPr>
        <w:t>产品不少于</w:t>
      </w:r>
      <w:r>
        <w:rPr>
          <w:rFonts w:hint="default" w:ascii="Times New Roman" w:hAnsi="Times New Roman" w:eastAsia="仿宋_GB2312" w:cs="Times New Roman"/>
          <w:sz w:val="32"/>
          <w:szCs w:val="32"/>
          <w:highlight w:val="none"/>
          <w:u w:val="none"/>
          <w:lang w:val="en-US" w:eastAsia="zh-CN"/>
        </w:rPr>
        <w:t>100项</w:t>
      </w:r>
      <w:r>
        <w:rPr>
          <w:rFonts w:hint="eastAsia" w:ascii="Times New Roman" w:hAnsi="Times New Roman" w:eastAsia="仿宋_GB2312" w:cs="Times New Roman"/>
          <w:sz w:val="32"/>
          <w:szCs w:val="32"/>
          <w:highlight w:val="none"/>
          <w:u w:val="none"/>
          <w:lang w:val="en-US" w:eastAsia="zh-CN"/>
        </w:rPr>
        <w:t>或</w:t>
      </w:r>
      <w:r>
        <w:rPr>
          <w:rFonts w:hint="default" w:ascii="Times New Roman" w:hAnsi="Times New Roman" w:eastAsia="仿宋_GB2312" w:cs="Times New Roman"/>
          <w:sz w:val="32"/>
          <w:szCs w:val="32"/>
          <w:highlight w:val="none"/>
          <w:u w:val="none"/>
          <w:lang w:eastAsia="zh-CN"/>
        </w:rPr>
        <w:t>服务企业数不低于</w:t>
      </w:r>
      <w:r>
        <w:rPr>
          <w:rFonts w:hint="eastAsia" w:ascii="Times New Roman" w:hAnsi="Times New Roman" w:eastAsia="仿宋_GB2312" w:cs="Times New Roman"/>
          <w:sz w:val="32"/>
          <w:szCs w:val="32"/>
          <w:highlight w:val="none"/>
          <w:u w:val="none"/>
          <w:lang w:val="en-US" w:eastAsia="zh-CN"/>
        </w:rPr>
        <w:t>5</w:t>
      </w:r>
      <w:r>
        <w:rPr>
          <w:rFonts w:hint="default" w:ascii="Times New Roman" w:hAnsi="Times New Roman" w:eastAsia="仿宋_GB2312" w:cs="Times New Roman"/>
          <w:sz w:val="32"/>
          <w:szCs w:val="32"/>
          <w:highlight w:val="none"/>
          <w:u w:val="none"/>
          <w:lang w:val="en-US" w:eastAsia="zh-CN"/>
        </w:rPr>
        <w:t>0家。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2" w:firstLineChars="200"/>
        <w:textAlignment w:val="auto"/>
        <w:rPr>
          <w:rFonts w:hint="default" w:ascii="Times New Roman" w:hAnsi="Times New Roman" w:eastAsia="仿宋_GB2312" w:cs="Times New Roman"/>
          <w:b w:val="0"/>
          <w:bCs w:val="0"/>
          <w:sz w:val="32"/>
          <w:szCs w:val="32"/>
          <w:highlight w:val="none"/>
          <w:u w:val="none"/>
          <w:lang w:val="en-US" w:eastAsia="zh-CN"/>
        </w:rPr>
      </w:pPr>
      <w:r>
        <w:rPr>
          <w:rFonts w:hint="default" w:ascii="Times New Roman" w:hAnsi="Times New Roman" w:eastAsia="仿宋_GB2312" w:cs="Times New Roman"/>
          <w:b/>
          <w:bCs/>
          <w:sz w:val="32"/>
          <w:szCs w:val="32"/>
          <w:highlight w:val="none"/>
          <w:u w:val="none"/>
          <w:lang w:val="en-US" w:eastAsia="zh-CN"/>
        </w:rPr>
        <w:t>AI OPC创新社区：</w:t>
      </w:r>
      <w:r>
        <w:rPr>
          <w:rFonts w:hint="default" w:ascii="Times New Roman" w:hAnsi="Times New Roman" w:eastAsia="仿宋_GB2312" w:cs="Times New Roman"/>
          <w:b w:val="0"/>
          <w:bCs w:val="0"/>
          <w:sz w:val="32"/>
          <w:szCs w:val="32"/>
          <w:highlight w:val="none"/>
          <w:u w:val="none"/>
          <w:lang w:val="en-US" w:eastAsia="zh-CN"/>
        </w:rPr>
        <w:t>重点面向影视制作、AI短剧、产品宣传等数字内容制作，支持社区运营主体搭建OPC技术服务运营平台</w:t>
      </w:r>
      <w:r>
        <w:rPr>
          <w:rFonts w:hint="eastAsia" w:ascii="Times New Roman" w:hAnsi="Times New Roman" w:eastAsia="仿宋_GB2312" w:cs="Times New Roman"/>
          <w:b w:val="0"/>
          <w:bCs w:val="0"/>
          <w:sz w:val="32"/>
          <w:szCs w:val="32"/>
          <w:highlight w:val="none"/>
          <w:u w:val="none"/>
          <w:lang w:val="en-US" w:eastAsia="zh-CN"/>
        </w:rPr>
        <w:t>。</w:t>
      </w:r>
      <w:r>
        <w:rPr>
          <w:rFonts w:hint="default" w:ascii="Times New Roman" w:hAnsi="Times New Roman" w:eastAsia="仿宋_GB2312" w:cs="Times New Roman"/>
          <w:b w:val="0"/>
          <w:bCs w:val="0"/>
          <w:sz w:val="32"/>
          <w:szCs w:val="32"/>
          <w:highlight w:val="none"/>
          <w:u w:val="none"/>
          <w:lang w:val="en-US" w:eastAsia="zh-CN"/>
        </w:rPr>
        <w:t>项目完成时，聚集OPC企业不少于100家，培育年营收百万的OPC企业不少于5家。</w:t>
      </w:r>
    </w:p>
    <w:p>
      <w:pPr>
        <w:pStyle w:val="14"/>
        <w:keepNext w:val="0"/>
        <w:keepLines w:val="0"/>
        <w:pageBreakBefore w:val="0"/>
        <w:kinsoku/>
        <w:wordWrap/>
        <w:overflowPunct/>
        <w:topLinePunct w:val="0"/>
        <w:bidi w:val="0"/>
        <w:spacing w:line="560" w:lineRule="exact"/>
        <w:ind w:left="0" w:firstLine="640" w:firstLineChars="200"/>
        <w:jc w:val="left"/>
        <w:textAlignment w:val="auto"/>
        <w:outlineLvl w:val="9"/>
        <w:rPr>
          <w:rFonts w:hint="default" w:ascii="Times New Roman" w:hAnsi="Times New Roman" w:eastAsia="仿宋_GB2312" w:cs="Times New Roman"/>
          <w:b w:val="0"/>
          <w:bCs w:val="0"/>
          <w:kern w:val="2"/>
          <w:sz w:val="32"/>
          <w:szCs w:val="32"/>
          <w:highlight w:val="none"/>
          <w:u w:val="none"/>
          <w:lang w:val="en-US" w:bidi="ar-SA"/>
        </w:rPr>
      </w:pPr>
      <w:r>
        <w:rPr>
          <w:rFonts w:hint="default" w:ascii="Times New Roman" w:hAnsi="Times New Roman" w:eastAsia="仿宋_GB2312" w:cs="Times New Roman"/>
          <w:b w:val="0"/>
          <w:bCs w:val="0"/>
          <w:kern w:val="2"/>
          <w:sz w:val="32"/>
          <w:szCs w:val="32"/>
          <w:highlight w:val="none"/>
          <w:u w:val="none"/>
          <w:lang w:val="en-US" w:bidi="ar-SA"/>
        </w:rPr>
        <w:t>对</w:t>
      </w:r>
      <w:r>
        <w:rPr>
          <w:rFonts w:hint="default" w:ascii="Times New Roman" w:hAnsi="Times New Roman" w:eastAsia="仿宋_GB2312" w:cs="Times New Roman"/>
          <w:b w:val="0"/>
          <w:bCs w:val="0"/>
          <w:sz w:val="32"/>
          <w:szCs w:val="32"/>
          <w:highlight w:val="none"/>
          <w:u w:val="none"/>
          <w:lang w:val="en-US" w:eastAsia="zh-CN"/>
        </w:rPr>
        <w:t>AI训推场、</w:t>
      </w:r>
      <w:r>
        <w:rPr>
          <w:rFonts w:hint="eastAsia" w:ascii="Times New Roman" w:hAnsi="Times New Roman" w:eastAsia="仿宋_GB2312" w:cs="Times New Roman"/>
          <w:b w:val="0"/>
          <w:bCs w:val="0"/>
          <w:sz w:val="32"/>
          <w:szCs w:val="32"/>
          <w:highlight w:val="none"/>
          <w:u w:val="none"/>
          <w:lang w:val="en-US" w:eastAsia="zh-CN"/>
        </w:rPr>
        <w:t>智能</w:t>
      </w:r>
      <w:r>
        <w:rPr>
          <w:rFonts w:hint="default" w:ascii="Times New Roman" w:hAnsi="Times New Roman" w:eastAsia="仿宋_GB2312" w:cs="Times New Roman"/>
          <w:b w:val="0"/>
          <w:bCs w:val="0"/>
          <w:sz w:val="32"/>
          <w:szCs w:val="32"/>
          <w:highlight w:val="none"/>
          <w:u w:val="none"/>
          <w:lang w:val="en-US" w:eastAsia="zh-CN"/>
        </w:rPr>
        <w:t>机器人创新服务平台、AI+应用验证平台3个方向</w:t>
      </w:r>
      <w:r>
        <w:rPr>
          <w:rFonts w:hint="default" w:ascii="Times New Roman" w:hAnsi="Times New Roman" w:eastAsia="仿宋_GB2312" w:cs="Times New Roman"/>
          <w:b w:val="0"/>
          <w:bCs w:val="0"/>
          <w:kern w:val="2"/>
          <w:sz w:val="32"/>
          <w:szCs w:val="32"/>
          <w:highlight w:val="none"/>
          <w:u w:val="none"/>
          <w:lang w:val="en-US" w:bidi="ar-SA"/>
        </w:rPr>
        <w:t>符合条件的项目、平台，按照项目实际投资额的20%，给予最高</w:t>
      </w:r>
      <w:r>
        <w:rPr>
          <w:rFonts w:hint="default" w:ascii="Times New Roman" w:hAnsi="Times New Roman" w:eastAsia="仿宋_GB2312" w:cs="Times New Roman"/>
          <w:b w:val="0"/>
          <w:bCs w:val="0"/>
          <w:kern w:val="2"/>
          <w:sz w:val="32"/>
          <w:szCs w:val="32"/>
          <w:highlight w:val="none"/>
          <w:u w:val="none"/>
          <w:lang w:val="en-US" w:eastAsia="zh-CN" w:bidi="ar-SA"/>
        </w:rPr>
        <w:t>10</w:t>
      </w:r>
      <w:r>
        <w:rPr>
          <w:rFonts w:hint="default" w:ascii="Times New Roman" w:hAnsi="Times New Roman" w:eastAsia="仿宋_GB2312" w:cs="Times New Roman"/>
          <w:b w:val="0"/>
          <w:bCs w:val="0"/>
          <w:kern w:val="2"/>
          <w:sz w:val="32"/>
          <w:szCs w:val="32"/>
          <w:highlight w:val="none"/>
          <w:u w:val="none"/>
          <w:lang w:val="en-US" w:bidi="ar-SA"/>
        </w:rPr>
        <w:t>00万元支持。对</w:t>
      </w:r>
      <w:r>
        <w:rPr>
          <w:rFonts w:hint="default" w:ascii="Times New Roman" w:hAnsi="Times New Roman" w:eastAsia="仿宋_GB2312" w:cs="Times New Roman"/>
          <w:b w:val="0"/>
          <w:bCs w:val="0"/>
          <w:sz w:val="32"/>
          <w:szCs w:val="32"/>
          <w:highlight w:val="none"/>
          <w:u w:val="none"/>
          <w:lang w:val="en-US" w:eastAsia="zh-CN"/>
        </w:rPr>
        <w:t>AI OPC创新社区方向</w:t>
      </w:r>
      <w:r>
        <w:rPr>
          <w:rFonts w:hint="default" w:ascii="Times New Roman" w:hAnsi="Times New Roman" w:eastAsia="仿宋_GB2312" w:cs="Times New Roman"/>
          <w:b w:val="0"/>
          <w:bCs w:val="0"/>
          <w:kern w:val="2"/>
          <w:sz w:val="32"/>
          <w:szCs w:val="32"/>
          <w:highlight w:val="none"/>
          <w:u w:val="none"/>
          <w:lang w:val="en-US" w:bidi="ar-SA"/>
        </w:rPr>
        <w:t>符合条件的项目、平台，按照项目实际投资额的20%，给予最高</w:t>
      </w:r>
      <w:r>
        <w:rPr>
          <w:rFonts w:hint="default" w:ascii="Times New Roman" w:hAnsi="Times New Roman" w:eastAsia="仿宋_GB2312" w:cs="Times New Roman"/>
          <w:b w:val="0"/>
          <w:bCs w:val="0"/>
          <w:kern w:val="2"/>
          <w:sz w:val="32"/>
          <w:szCs w:val="32"/>
          <w:highlight w:val="none"/>
          <w:u w:val="none"/>
          <w:lang w:val="en-US" w:eastAsia="zh-CN" w:bidi="ar-SA"/>
        </w:rPr>
        <w:t>600</w:t>
      </w:r>
      <w:r>
        <w:rPr>
          <w:rFonts w:hint="default" w:ascii="Times New Roman" w:hAnsi="Times New Roman" w:eastAsia="仿宋_GB2312" w:cs="Times New Roman"/>
          <w:b w:val="0"/>
          <w:bCs w:val="0"/>
          <w:kern w:val="2"/>
          <w:sz w:val="32"/>
          <w:szCs w:val="32"/>
          <w:highlight w:val="none"/>
          <w:u w:val="none"/>
          <w:lang w:val="en-US" w:bidi="ar-SA"/>
        </w:rPr>
        <w:t>万元支持。所需财政资金由市财政和申报单位所在区财政各承担50%。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黑体" w:cs="Times New Roman"/>
          <w:sz w:val="32"/>
          <w:szCs w:val="32"/>
          <w:highlight w:val="none"/>
          <w:u w:val="none"/>
          <w:lang w:eastAsia="zh-CN"/>
        </w:rPr>
      </w:pPr>
      <w:r>
        <w:rPr>
          <w:rFonts w:hint="default" w:ascii="Times New Roman" w:hAnsi="Times New Roman" w:eastAsia="黑体" w:cs="Times New Roman"/>
          <w:sz w:val="32"/>
          <w:szCs w:val="32"/>
          <w:highlight w:val="none"/>
          <w:u w:val="none"/>
          <w:lang w:eastAsia="zh-CN"/>
        </w:rPr>
        <w:t>二、申报条件</w:t>
      </w:r>
    </w:p>
    <w:p>
      <w:pPr>
        <w:keepNext w:val="0"/>
        <w:keepLines w:val="0"/>
        <w:pageBreakBefore w:val="0"/>
        <w:widowControl/>
        <w:kinsoku/>
        <w:wordWrap/>
        <w:overflowPunct/>
        <w:topLinePunct w:val="0"/>
        <w:bidi w:val="0"/>
        <w:spacing w:line="560" w:lineRule="exact"/>
        <w:ind w:firstLine="640"/>
        <w:jc w:val="left"/>
        <w:textAlignment w:val="auto"/>
        <w:rPr>
          <w:rFonts w:hint="default" w:ascii="Times New Roman" w:hAnsi="Times New Roman" w:eastAsia="仿宋_GB2312" w:cs="Times New Roman"/>
          <w:kern w:val="0"/>
          <w:sz w:val="32"/>
          <w:szCs w:val="32"/>
          <w:highlight w:val="none"/>
          <w:u w:val="none"/>
        </w:rPr>
      </w:pPr>
      <w:r>
        <w:rPr>
          <w:rFonts w:hint="default" w:ascii="Times New Roman" w:hAnsi="Times New Roman" w:eastAsia="仿宋_GB2312" w:cs="Times New Roman"/>
          <w:sz w:val="32"/>
          <w:szCs w:val="32"/>
          <w:highlight w:val="none"/>
          <w:u w:val="none"/>
        </w:rPr>
        <w:t>（一）符合通知正文中“申报条件”的所有要求。</w:t>
      </w:r>
    </w:p>
    <w:p>
      <w:pPr>
        <w:pStyle w:val="2"/>
        <w:keepNext w:val="0"/>
        <w:keepLines w:val="0"/>
        <w:pageBreakBefore w:val="0"/>
        <w:kinsoku/>
        <w:wordWrap/>
        <w:overflowPunct/>
        <w:topLinePunct w:val="0"/>
        <w:bidi w:val="0"/>
        <w:spacing w:before="0" w:line="560" w:lineRule="exact"/>
        <w:ind w:firstLine="640" w:firstLineChars="200"/>
        <w:jc w:val="left"/>
        <w:textAlignment w:val="auto"/>
        <w:rPr>
          <w:rFonts w:hint="default" w:ascii="Times New Roman" w:hAnsi="Times New Roman" w:cs="Times New Roman"/>
          <w:sz w:val="32"/>
          <w:szCs w:val="32"/>
          <w:highlight w:val="none"/>
          <w:u w:val="none"/>
        </w:rPr>
      </w:pPr>
      <w:r>
        <w:rPr>
          <w:rFonts w:hint="default" w:ascii="Times New Roman" w:hAnsi="Times New Roman" w:cs="Times New Roman"/>
          <w:sz w:val="32"/>
          <w:szCs w:val="32"/>
          <w:highlight w:val="none"/>
          <w:u w:val="none"/>
        </w:rPr>
        <w:t>（</w:t>
      </w:r>
      <w:r>
        <w:rPr>
          <w:rFonts w:hint="default" w:ascii="Times New Roman" w:hAnsi="Times New Roman" w:cs="Times New Roman"/>
          <w:sz w:val="32"/>
          <w:szCs w:val="32"/>
          <w:highlight w:val="none"/>
          <w:u w:val="none"/>
          <w:lang w:eastAsia="zh-CN"/>
        </w:rPr>
        <w:t>二</w:t>
      </w:r>
      <w:r>
        <w:rPr>
          <w:rFonts w:hint="default" w:ascii="Times New Roman" w:hAnsi="Times New Roman" w:cs="Times New Roman"/>
          <w:sz w:val="32"/>
          <w:szCs w:val="32"/>
          <w:highlight w:val="none"/>
          <w:u w:val="none"/>
        </w:rPr>
        <w:t>）第一申报单位在我市实际开展生产经营活动、具有独立法人资格的</w:t>
      </w:r>
      <w:r>
        <w:rPr>
          <w:rFonts w:hint="eastAsia" w:ascii="Times New Roman" w:hAnsi="Times New Roman" w:cs="Times New Roman"/>
          <w:sz w:val="32"/>
          <w:szCs w:val="32"/>
          <w:highlight w:val="none"/>
          <w:u w:val="none"/>
          <w:lang w:eastAsia="zh-CN"/>
        </w:rPr>
        <w:t>企业</w:t>
      </w:r>
      <w:r>
        <w:rPr>
          <w:rFonts w:hint="default" w:ascii="Times New Roman" w:hAnsi="Times New Roman" w:cs="Times New Roman"/>
          <w:sz w:val="32"/>
          <w:szCs w:val="32"/>
          <w:highlight w:val="none"/>
          <w:u w:val="none"/>
        </w:rPr>
        <w:t>。填写申报书时，高等学校填写到学院或部室（申报及立项过程中要加盖学校法人公章）。</w:t>
      </w:r>
    </w:p>
    <w:p>
      <w:pPr>
        <w:pStyle w:val="2"/>
        <w:keepNext w:val="0"/>
        <w:keepLines w:val="0"/>
        <w:pageBreakBefore w:val="0"/>
        <w:kinsoku/>
        <w:wordWrap/>
        <w:overflowPunct/>
        <w:topLinePunct w:val="0"/>
        <w:bidi w:val="0"/>
        <w:spacing w:before="0" w:line="560" w:lineRule="exact"/>
        <w:ind w:firstLine="640" w:firstLineChars="200"/>
        <w:jc w:val="left"/>
        <w:textAlignment w:val="auto"/>
        <w:rPr>
          <w:rFonts w:hint="default" w:ascii="Times New Roman" w:hAnsi="Times New Roman" w:cs="Times New Roman"/>
          <w:sz w:val="32"/>
          <w:szCs w:val="32"/>
          <w:highlight w:val="none"/>
          <w:u w:val="none"/>
        </w:rPr>
      </w:pPr>
      <w:r>
        <w:rPr>
          <w:rFonts w:hint="default" w:ascii="Times New Roman" w:hAnsi="Times New Roman" w:cs="Times New Roman"/>
          <w:sz w:val="32"/>
          <w:szCs w:val="32"/>
          <w:highlight w:val="none"/>
          <w:u w:val="none"/>
        </w:rPr>
        <w:t>（</w:t>
      </w:r>
      <w:r>
        <w:rPr>
          <w:rFonts w:hint="default" w:ascii="Times New Roman" w:hAnsi="Times New Roman" w:cs="Times New Roman"/>
          <w:sz w:val="32"/>
          <w:szCs w:val="32"/>
          <w:highlight w:val="none"/>
          <w:u w:val="none"/>
          <w:lang w:eastAsia="zh-CN"/>
        </w:rPr>
        <w:t>三</w:t>
      </w:r>
      <w:r>
        <w:rPr>
          <w:rFonts w:hint="default" w:ascii="Times New Roman" w:hAnsi="Times New Roman" w:cs="Times New Roman"/>
          <w:sz w:val="32"/>
          <w:szCs w:val="32"/>
          <w:highlight w:val="none"/>
          <w:u w:val="none"/>
        </w:rPr>
        <w:t>）项目申请人必须是项目申请单位的正式职工，项目负责人应起到统筹领导作用，每年用于项目的工作时间不得少于6个月。</w:t>
      </w:r>
    </w:p>
    <w:p>
      <w:pPr>
        <w:pStyle w:val="2"/>
        <w:keepNext w:val="0"/>
        <w:keepLines w:val="0"/>
        <w:pageBreakBefore w:val="0"/>
        <w:kinsoku/>
        <w:wordWrap/>
        <w:overflowPunct/>
        <w:topLinePunct w:val="0"/>
        <w:bidi w:val="0"/>
        <w:spacing w:before="0" w:line="560" w:lineRule="exact"/>
        <w:ind w:firstLine="640" w:firstLineChars="200"/>
        <w:jc w:val="left"/>
        <w:textAlignment w:val="auto"/>
        <w:rPr>
          <w:rFonts w:hint="default" w:ascii="Times New Roman" w:hAnsi="Times New Roman" w:cs="Times New Roman"/>
          <w:sz w:val="32"/>
          <w:szCs w:val="32"/>
          <w:highlight w:val="none"/>
          <w:u w:val="none"/>
        </w:rPr>
      </w:pPr>
      <w:r>
        <w:rPr>
          <w:rFonts w:hint="default" w:ascii="Times New Roman" w:hAnsi="Times New Roman" w:cs="Times New Roman"/>
          <w:sz w:val="32"/>
          <w:szCs w:val="32"/>
          <w:highlight w:val="none"/>
          <w:u w:val="none"/>
        </w:rPr>
        <w:t>（</w:t>
      </w:r>
      <w:r>
        <w:rPr>
          <w:rFonts w:hint="default" w:ascii="Times New Roman" w:hAnsi="Times New Roman" w:cs="Times New Roman"/>
          <w:sz w:val="32"/>
          <w:szCs w:val="32"/>
          <w:highlight w:val="none"/>
          <w:u w:val="none"/>
          <w:lang w:eastAsia="zh-CN"/>
        </w:rPr>
        <w:t>四</w:t>
      </w:r>
      <w:r>
        <w:rPr>
          <w:rFonts w:hint="default" w:ascii="Times New Roman" w:hAnsi="Times New Roman" w:cs="Times New Roman"/>
          <w:sz w:val="32"/>
          <w:szCs w:val="32"/>
          <w:highlight w:val="none"/>
          <w:u w:val="none"/>
        </w:rPr>
        <w:t>）项目最高执行期为三年。项目起止时间统一填写为202</w:t>
      </w:r>
      <w:r>
        <w:rPr>
          <w:rFonts w:hint="default" w:ascii="Times New Roman" w:hAnsi="Times New Roman" w:cs="Times New Roman"/>
          <w:sz w:val="32"/>
          <w:szCs w:val="32"/>
          <w:highlight w:val="none"/>
          <w:u w:val="none"/>
          <w:lang w:val="en-US" w:eastAsia="zh-CN"/>
        </w:rPr>
        <w:t>6</w:t>
      </w:r>
      <w:r>
        <w:rPr>
          <w:rFonts w:hint="default" w:ascii="Times New Roman" w:hAnsi="Times New Roman" w:cs="Times New Roman"/>
          <w:sz w:val="32"/>
          <w:szCs w:val="32"/>
          <w:highlight w:val="none"/>
          <w:u w:val="none"/>
        </w:rPr>
        <w:t>年1月—20</w:t>
      </w:r>
      <w:r>
        <w:rPr>
          <w:rFonts w:hint="default" w:ascii="Times New Roman" w:hAnsi="Times New Roman" w:cs="Times New Roman"/>
          <w:sz w:val="32"/>
          <w:szCs w:val="32"/>
          <w:highlight w:val="none"/>
          <w:u w:val="none"/>
          <w:lang w:val="en-US" w:eastAsia="zh-CN"/>
        </w:rPr>
        <w:t>2</w:t>
      </w:r>
      <w:r>
        <w:rPr>
          <w:rFonts w:hint="default" w:ascii="Times New Roman" w:hAnsi="Times New Roman" w:cs="Times New Roman"/>
          <w:sz w:val="32"/>
          <w:szCs w:val="32"/>
          <w:highlight w:val="none"/>
          <w:u w:val="none"/>
        </w:rPr>
        <w:t>X年</w:t>
      </w:r>
      <w:r>
        <w:rPr>
          <w:rFonts w:hint="default" w:ascii="Times New Roman" w:hAnsi="Times New Roman" w:cs="Times New Roman"/>
          <w:sz w:val="32"/>
          <w:szCs w:val="32"/>
          <w:highlight w:val="none"/>
          <w:u w:val="none"/>
          <w:lang w:val="en-US" w:eastAsia="zh-CN"/>
        </w:rPr>
        <w:t>12</w:t>
      </w:r>
      <w:r>
        <w:rPr>
          <w:rFonts w:hint="default" w:ascii="Times New Roman" w:hAnsi="Times New Roman" w:cs="Times New Roman"/>
          <w:sz w:val="32"/>
          <w:szCs w:val="32"/>
          <w:highlight w:val="none"/>
          <w:u w:val="none"/>
        </w:rPr>
        <w:t>月。</w:t>
      </w:r>
    </w:p>
    <w:p>
      <w:pPr>
        <w:pStyle w:val="2"/>
        <w:keepNext w:val="0"/>
        <w:keepLines w:val="0"/>
        <w:pageBreakBefore w:val="0"/>
        <w:kinsoku/>
        <w:wordWrap/>
        <w:overflowPunct/>
        <w:topLinePunct w:val="0"/>
        <w:bidi w:val="0"/>
        <w:spacing w:before="0" w:line="560" w:lineRule="exact"/>
        <w:ind w:firstLine="640" w:firstLineChars="200"/>
        <w:jc w:val="left"/>
        <w:textAlignment w:val="auto"/>
        <w:rPr>
          <w:rFonts w:hint="default" w:ascii="Times New Roman" w:hAnsi="Times New Roman" w:cs="Times New Roman"/>
          <w:sz w:val="32"/>
          <w:szCs w:val="32"/>
          <w:highlight w:val="none"/>
          <w:u w:val="none"/>
        </w:rPr>
      </w:pPr>
      <w:r>
        <w:rPr>
          <w:rFonts w:hint="default" w:ascii="Times New Roman" w:hAnsi="Times New Roman" w:cs="Times New Roman"/>
          <w:sz w:val="32"/>
          <w:szCs w:val="32"/>
          <w:highlight w:val="none"/>
          <w:u w:val="none"/>
        </w:rPr>
        <w:t>（</w:t>
      </w:r>
      <w:r>
        <w:rPr>
          <w:rFonts w:hint="default" w:ascii="Times New Roman" w:hAnsi="Times New Roman" w:cs="Times New Roman"/>
          <w:sz w:val="32"/>
          <w:szCs w:val="32"/>
          <w:highlight w:val="none"/>
          <w:u w:val="none"/>
          <w:lang w:eastAsia="zh-CN"/>
        </w:rPr>
        <w:t>五</w:t>
      </w:r>
      <w:r>
        <w:rPr>
          <w:rFonts w:hint="default" w:ascii="Times New Roman" w:hAnsi="Times New Roman" w:cs="Times New Roman"/>
          <w:sz w:val="32"/>
          <w:szCs w:val="32"/>
          <w:highlight w:val="none"/>
          <w:u w:val="none"/>
        </w:rPr>
        <w:t>）项目申报的财政资金不能全部补助时，不足部分由项目承担单位自筹解决。对申请财政</w:t>
      </w:r>
      <w:r>
        <w:rPr>
          <w:rFonts w:hint="eastAsia" w:ascii="Times New Roman" w:hAnsi="Times New Roman" w:cs="Times New Roman"/>
          <w:sz w:val="32"/>
          <w:szCs w:val="32"/>
          <w:highlight w:val="none"/>
          <w:u w:val="none"/>
          <w:lang w:eastAsia="zh-CN"/>
        </w:rPr>
        <w:t>资金</w:t>
      </w:r>
      <w:r>
        <w:rPr>
          <w:rFonts w:hint="default" w:ascii="Times New Roman" w:hAnsi="Times New Roman" w:cs="Times New Roman"/>
          <w:sz w:val="32"/>
          <w:szCs w:val="32"/>
          <w:highlight w:val="none"/>
          <w:u w:val="none"/>
        </w:rPr>
        <w:t>金额与实际提供的补助金额差别较大，预计申报单位增加自筹有较大的困难，或者实施中有可能出现资金短缺问题的项目，将暂缓或不予立项。</w:t>
      </w:r>
    </w:p>
    <w:p>
      <w:pPr>
        <w:keepNext w:val="0"/>
        <w:keepLines w:val="0"/>
        <w:pageBreakBefore w:val="0"/>
        <w:kinsoku/>
        <w:wordWrap/>
        <w:overflowPunct/>
        <w:topLinePunct w:val="0"/>
        <w:autoSpaceDE/>
        <w:autoSpaceDN/>
        <w:bidi w:val="0"/>
        <w:adjustRightInd w:val="0"/>
        <w:snapToGrid w:val="0"/>
        <w:spacing w:line="560" w:lineRule="exact"/>
        <w:ind w:left="0" w:leftChars="0" w:firstLine="660"/>
        <w:textAlignment w:val="auto"/>
        <w:outlineLvl w:val="0"/>
        <w:rPr>
          <w:rFonts w:hint="default" w:ascii="Times New Roman" w:hAnsi="Times New Roman" w:eastAsia="黑体" w:cs="Times New Roman"/>
          <w:color w:val="000000"/>
          <w:sz w:val="32"/>
          <w:szCs w:val="32"/>
          <w:highlight w:val="none"/>
          <w:u w:val="none"/>
        </w:rPr>
      </w:pPr>
      <w:r>
        <w:rPr>
          <w:rFonts w:hint="default" w:ascii="Times New Roman" w:hAnsi="Times New Roman" w:eastAsia="黑体" w:cs="Times New Roman"/>
          <w:color w:val="000000"/>
          <w:sz w:val="32"/>
          <w:szCs w:val="32"/>
          <w:highlight w:val="none"/>
          <w:u w:val="none"/>
        </w:rPr>
        <w:t>三、申报材料</w:t>
      </w:r>
    </w:p>
    <w:p>
      <w:pPr>
        <w:keepNext w:val="0"/>
        <w:keepLines w:val="0"/>
        <w:pageBreakBefore w:val="0"/>
        <w:kinsoku/>
        <w:wordWrap/>
        <w:overflowPunct/>
        <w:topLinePunct w:val="0"/>
        <w:autoSpaceDE/>
        <w:autoSpaceDN/>
        <w:bidi w:val="0"/>
        <w:adjustRightInd w:val="0"/>
        <w:snapToGrid w:val="0"/>
        <w:spacing w:line="560" w:lineRule="exact"/>
        <w:ind w:left="0" w:leftChars="0" w:firstLine="660"/>
        <w:textAlignment w:val="auto"/>
        <w:outlineLvl w:val="9"/>
        <w:rPr>
          <w:rFonts w:hint="default" w:ascii="Times New Roman" w:hAnsi="Times New Roman" w:eastAsia="仿宋_GB2312" w:cs="Times New Roman"/>
          <w:color w:val="000000"/>
          <w:sz w:val="32"/>
          <w:szCs w:val="32"/>
          <w:highlight w:val="none"/>
          <w:u w:val="none"/>
          <w:lang w:eastAsia="zh-CN"/>
        </w:rPr>
      </w:pPr>
      <w:r>
        <w:rPr>
          <w:rFonts w:hint="default" w:ascii="Times New Roman" w:hAnsi="Times New Roman" w:eastAsia="仿宋_GB2312" w:cs="Times New Roman"/>
          <w:color w:val="000000"/>
          <w:sz w:val="32"/>
          <w:szCs w:val="32"/>
          <w:highlight w:val="none"/>
          <w:u w:val="none"/>
        </w:rPr>
        <w:t>（一）通知正文中要求的申报材料</w:t>
      </w:r>
      <w:r>
        <w:rPr>
          <w:rFonts w:hint="default" w:ascii="Times New Roman" w:hAnsi="Times New Roman" w:eastAsia="仿宋_GB2312" w:cs="Times New Roman"/>
          <w:color w:val="000000"/>
          <w:sz w:val="32"/>
          <w:szCs w:val="32"/>
          <w:highlight w:val="none"/>
          <w:u w:val="none"/>
          <w:lang w:eastAsia="zh-CN"/>
        </w:rPr>
        <w:t>（</w:t>
      </w:r>
      <w:r>
        <w:rPr>
          <w:rFonts w:hint="default" w:ascii="Times New Roman" w:hAnsi="Times New Roman" w:eastAsia="仿宋_GB2312" w:cs="Times New Roman"/>
          <w:color w:val="auto"/>
          <w:sz w:val="32"/>
          <w:szCs w:val="32"/>
          <w:highlight w:val="none"/>
          <w:u w:val="none"/>
          <w:lang w:val="en-US" w:eastAsia="zh-CN"/>
        </w:rPr>
        <w:t>选择支持类</w:t>
      </w:r>
      <w:r>
        <w:rPr>
          <w:rFonts w:hint="default" w:ascii="Times New Roman" w:hAnsi="Times New Roman" w:eastAsia="仿宋_GB2312" w:cs="Times New Roman"/>
          <w:color w:val="000000"/>
          <w:sz w:val="32"/>
          <w:szCs w:val="32"/>
          <w:highlight w:val="none"/>
          <w:u w:val="none"/>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60"/>
        <w:textAlignment w:val="auto"/>
        <w:outlineLvl w:val="9"/>
        <w:rPr>
          <w:rFonts w:hint="default" w:ascii="Times New Roman" w:hAnsi="Times New Roman" w:eastAsia="仿宋_GB2312" w:cs="Times New Roman"/>
          <w:color w:val="000000"/>
          <w:sz w:val="32"/>
          <w:szCs w:val="32"/>
          <w:highlight w:val="none"/>
          <w:u w:val="none"/>
          <w:lang w:eastAsia="zh-CN"/>
        </w:rPr>
      </w:pPr>
      <w:r>
        <w:rPr>
          <w:rFonts w:hint="default" w:ascii="Times New Roman" w:hAnsi="Times New Roman" w:eastAsia="仿宋_GB2312" w:cs="Times New Roman"/>
          <w:color w:val="000000"/>
          <w:sz w:val="32"/>
          <w:szCs w:val="32"/>
          <w:highlight w:val="none"/>
          <w:u w:val="none"/>
        </w:rPr>
        <w:t>（二）项目承担单位自筹资金出资能力证明（包括自有资金银行存款证明、贷款资金银行贷款承诺书、贷款协议及合同等）</w:t>
      </w:r>
      <w:r>
        <w:rPr>
          <w:rFonts w:hint="default" w:ascii="Times New Roman" w:hAnsi="Times New Roman" w:eastAsia="仿宋_GB2312" w:cs="Times New Roman"/>
          <w:color w:val="000000"/>
          <w:sz w:val="32"/>
          <w:szCs w:val="32"/>
          <w:highlight w:val="none"/>
          <w:u w:val="none"/>
          <w:lang w:eastAsia="zh-CN"/>
        </w:rPr>
        <w:t>。</w:t>
      </w:r>
    </w:p>
    <w:p>
      <w:pPr>
        <w:keepNext w:val="0"/>
        <w:keepLines w:val="0"/>
        <w:pageBreakBefore w:val="0"/>
        <w:kinsoku/>
        <w:wordWrap/>
        <w:overflowPunct/>
        <w:topLinePunct w:val="0"/>
        <w:autoSpaceDE/>
        <w:autoSpaceDN/>
        <w:bidi w:val="0"/>
        <w:spacing w:line="560" w:lineRule="exact"/>
        <w:ind w:left="0" w:leftChars="0" w:firstLine="640" w:firstLineChars="200"/>
        <w:textAlignment w:val="auto"/>
        <w:rPr>
          <w:rFonts w:hint="default" w:ascii="Times New Roman" w:hAnsi="Times New Roman" w:cs="Times New Roman"/>
          <w:highlight w:val="none"/>
          <w:u w:val="none"/>
          <w:lang w:eastAsia="zh-CN"/>
        </w:rPr>
      </w:pPr>
      <w:r>
        <w:rPr>
          <w:rFonts w:hint="default" w:ascii="Times New Roman" w:hAnsi="Times New Roman" w:eastAsia="仿宋_GB2312" w:cs="Times New Roman"/>
          <w:sz w:val="32"/>
          <w:szCs w:val="32"/>
          <w:highlight w:val="none"/>
          <w:u w:val="none"/>
          <w:lang w:val="en-US" w:eastAsia="zh-CN"/>
        </w:rPr>
        <w:t>（三）申报单位如果为两家及以上的，合作单位间必须事先签署具有法律约束力的协议，明确任务分工及知识产权归属和利益分配机制等要素。</w:t>
      </w:r>
    </w:p>
    <w:p>
      <w:pPr>
        <w:keepNext w:val="0"/>
        <w:keepLines w:val="0"/>
        <w:pageBreakBefore w:val="0"/>
        <w:kinsoku/>
        <w:wordWrap/>
        <w:overflowPunct/>
        <w:topLinePunct w:val="0"/>
        <w:autoSpaceDE/>
        <w:autoSpaceDN/>
        <w:bidi w:val="0"/>
        <w:adjustRightInd w:val="0"/>
        <w:snapToGrid w:val="0"/>
        <w:spacing w:line="560" w:lineRule="exact"/>
        <w:ind w:left="0" w:leftChars="0" w:firstLine="660"/>
        <w:textAlignment w:val="auto"/>
        <w:outlineLvl w:val="9"/>
        <w:rPr>
          <w:rFonts w:hint="default" w:ascii="Times New Roman" w:hAnsi="Times New Roman" w:eastAsia="仿宋_GB2312" w:cs="Times New Roman"/>
          <w:color w:val="000000"/>
          <w:sz w:val="32"/>
          <w:szCs w:val="32"/>
          <w:highlight w:val="none"/>
          <w:u w:val="none"/>
          <w:lang w:val="en-US" w:eastAsia="zh-CN"/>
        </w:rPr>
      </w:pPr>
      <w:r>
        <w:rPr>
          <w:rFonts w:hint="default" w:ascii="Times New Roman" w:hAnsi="Times New Roman" w:eastAsia="仿宋_GB2312" w:cs="Times New Roman"/>
          <w:color w:val="000000"/>
          <w:sz w:val="32"/>
          <w:szCs w:val="32"/>
          <w:highlight w:val="none"/>
          <w:u w:val="none"/>
          <w:lang w:eastAsia="zh-CN"/>
        </w:rPr>
        <w:t>（四）</w:t>
      </w:r>
      <w:r>
        <w:rPr>
          <w:rFonts w:hint="default" w:ascii="Times New Roman" w:hAnsi="Times New Roman" w:eastAsia="仿宋_GB2312" w:cs="Times New Roman"/>
          <w:color w:val="000000"/>
          <w:sz w:val="32"/>
          <w:szCs w:val="32"/>
          <w:highlight w:val="none"/>
          <w:u w:val="none"/>
          <w:lang w:val="en-US" w:eastAsia="zh-CN"/>
        </w:rPr>
        <w:t>2025年1月1日以来获得国家部委和央院、央企、央所等支持材料。</w:t>
      </w:r>
    </w:p>
    <w:p>
      <w:pPr>
        <w:pStyle w:val="11"/>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cs="Times New Roman"/>
          <w:color w:val="auto"/>
          <w:highlight w:val="none"/>
          <w:u w:val="none"/>
        </w:rPr>
      </w:pPr>
      <w:r>
        <w:rPr>
          <w:rFonts w:hint="default" w:ascii="Times New Roman" w:hAnsi="Times New Roman" w:cs="Times New Roman"/>
          <w:color w:val="auto"/>
          <w:kern w:val="0"/>
          <w:sz w:val="32"/>
          <w:szCs w:val="32"/>
          <w:highlight w:val="none"/>
          <w:u w:val="none"/>
          <w:lang w:eastAsia="zh-CN"/>
        </w:rPr>
        <w:t>四</w:t>
      </w:r>
      <w:r>
        <w:rPr>
          <w:rFonts w:hint="default" w:ascii="Times New Roman" w:hAnsi="Times New Roman" w:eastAsia="黑体" w:cs="Times New Roman"/>
          <w:color w:val="auto"/>
          <w:kern w:val="0"/>
          <w:sz w:val="32"/>
          <w:szCs w:val="32"/>
          <w:highlight w:val="none"/>
          <w:u w:val="none"/>
        </w:rPr>
        <w:t>、</w:t>
      </w:r>
      <w:r>
        <w:rPr>
          <w:rFonts w:hint="default" w:ascii="Times New Roman" w:hAnsi="Times New Roman" w:cs="Times New Roman"/>
          <w:color w:val="auto"/>
          <w:highlight w:val="none"/>
          <w:u w:val="none"/>
        </w:rPr>
        <w:t>申报流程和时间安排</w:t>
      </w:r>
    </w:p>
    <w:p>
      <w:pPr>
        <w:pStyle w:val="12"/>
        <w:keepNext w:val="0"/>
        <w:keepLines w:val="0"/>
        <w:pageBreakBefore w:val="0"/>
        <w:widowControl w:val="0"/>
        <w:kinsoku/>
        <w:wordWrap/>
        <w:overflowPunct/>
        <w:topLinePunct w:val="0"/>
        <w:autoSpaceDE/>
        <w:autoSpaceDN/>
        <w:bidi w:val="0"/>
        <w:spacing w:line="560" w:lineRule="exact"/>
        <w:jc w:val="both"/>
        <w:textAlignment w:val="auto"/>
        <w:rPr>
          <w:rFonts w:hint="default" w:ascii="Times New Roman" w:hAnsi="Times New Roman" w:cs="Times New Roman"/>
          <w:color w:val="auto"/>
          <w:highlight w:val="none"/>
          <w:u w:val="none"/>
        </w:rPr>
      </w:pPr>
      <w:r>
        <w:rPr>
          <w:rFonts w:hint="default" w:ascii="Times New Roman" w:hAnsi="Times New Roman" w:eastAsia="仿宋_GB2312" w:cs="Times New Roman"/>
          <w:color w:val="auto"/>
          <w:kern w:val="0"/>
          <w:sz w:val="32"/>
          <w:szCs w:val="32"/>
          <w:highlight w:val="none"/>
          <w:u w:val="none"/>
        </w:rPr>
        <w:t>项目申报实行“无纸化”，</w:t>
      </w:r>
      <w:r>
        <w:rPr>
          <w:rFonts w:hint="default" w:ascii="Times New Roman" w:hAnsi="Times New Roman" w:eastAsia="仿宋_GB2312" w:cs="Times New Roman"/>
          <w:color w:val="auto"/>
          <w:kern w:val="0"/>
          <w:sz w:val="32"/>
          <w:szCs w:val="32"/>
          <w:highlight w:val="none"/>
          <w:u w:val="none"/>
          <w:lang w:eastAsia="zh-CN"/>
        </w:rPr>
        <w:t>请</w:t>
      </w:r>
      <w:r>
        <w:rPr>
          <w:rFonts w:hint="default" w:ascii="Times New Roman" w:hAnsi="Times New Roman" w:eastAsia="仿宋_GB2312" w:cs="Times New Roman"/>
          <w:color w:val="auto"/>
          <w:kern w:val="0"/>
          <w:sz w:val="32"/>
          <w:szCs w:val="32"/>
          <w:highlight w:val="none"/>
          <w:u w:val="none"/>
        </w:rPr>
        <w:t>通过市科技局网站登录“天津市科技计划项目管理信息系统”（https://xmgl.kxjs.tj.gov.cn）</w:t>
      </w:r>
      <w:r>
        <w:rPr>
          <w:rFonts w:hint="default" w:ascii="Times New Roman" w:hAnsi="Times New Roman" w:eastAsia="仿宋_GB2312" w:cs="Times New Roman"/>
          <w:color w:val="auto"/>
          <w:kern w:val="0"/>
          <w:sz w:val="32"/>
          <w:szCs w:val="32"/>
          <w:highlight w:val="none"/>
          <w:u w:val="none"/>
          <w:lang w:eastAsia="zh-CN"/>
        </w:rPr>
        <w:t>（以下简称系统）</w:t>
      </w:r>
      <w:r>
        <w:rPr>
          <w:rFonts w:hint="default" w:ascii="Times New Roman" w:hAnsi="Times New Roman" w:eastAsia="仿宋_GB2312" w:cs="Times New Roman"/>
          <w:color w:val="auto"/>
          <w:kern w:val="0"/>
          <w:sz w:val="32"/>
          <w:szCs w:val="32"/>
          <w:highlight w:val="none"/>
          <w:u w:val="none"/>
        </w:rPr>
        <w:t>在线</w:t>
      </w:r>
      <w:r>
        <w:rPr>
          <w:rFonts w:hint="default" w:ascii="Times New Roman" w:hAnsi="Times New Roman" w:eastAsia="仿宋_GB2312" w:cs="Times New Roman"/>
          <w:color w:val="auto"/>
          <w:kern w:val="0"/>
          <w:sz w:val="32"/>
          <w:szCs w:val="32"/>
          <w:highlight w:val="none"/>
          <w:u w:val="none"/>
          <w:lang w:eastAsia="zh-CN"/>
        </w:rPr>
        <w:t>完成。</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24"/>
          <w:highlight w:val="none"/>
          <w:u w:val="none"/>
          <w:lang w:val="en-US" w:eastAsia="zh-CN" w:bidi="ar-SA"/>
        </w:rPr>
      </w:pPr>
      <w:r>
        <w:rPr>
          <w:rFonts w:hint="default" w:ascii="Times New Roman" w:hAnsi="Times New Roman" w:eastAsia="楷体_GB2312" w:cs="Times New Roman"/>
          <w:color w:val="auto"/>
          <w:kern w:val="0"/>
          <w:sz w:val="32"/>
          <w:szCs w:val="32"/>
          <w:highlight w:val="none"/>
          <w:u w:val="none"/>
          <w:lang w:eastAsia="zh-CN"/>
        </w:rPr>
        <w:t>（一）信息</w:t>
      </w:r>
      <w:r>
        <w:rPr>
          <w:rFonts w:hint="default" w:ascii="Times New Roman" w:hAnsi="Times New Roman" w:eastAsia="楷体_GB2312" w:cs="Times New Roman"/>
          <w:color w:val="auto"/>
          <w:kern w:val="0"/>
          <w:sz w:val="32"/>
          <w:szCs w:val="32"/>
          <w:highlight w:val="none"/>
          <w:u w:val="none"/>
        </w:rPr>
        <w:t>注册</w:t>
      </w:r>
      <w:r>
        <w:rPr>
          <w:rFonts w:hint="default" w:ascii="Times New Roman" w:hAnsi="Times New Roman" w:eastAsia="楷体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2"/>
          <w:sz w:val="32"/>
          <w:szCs w:val="24"/>
          <w:highlight w:val="none"/>
          <w:u w:val="none"/>
          <w:lang w:val="en-US" w:eastAsia="zh-CN" w:bidi="ar-SA"/>
        </w:rPr>
        <w:t>申报单位和申报人登录系统后，按程序要求进行注册，填写单位和个人相关信息。</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24"/>
          <w:highlight w:val="none"/>
          <w:u w:val="none"/>
          <w:lang w:val="en-US" w:eastAsia="zh-CN" w:bidi="ar-SA"/>
        </w:rPr>
      </w:pPr>
      <w:r>
        <w:rPr>
          <w:rFonts w:hint="default" w:ascii="Times New Roman" w:hAnsi="Times New Roman" w:eastAsia="仿宋_GB2312" w:cs="Times New Roman"/>
          <w:color w:val="auto"/>
          <w:kern w:val="2"/>
          <w:sz w:val="32"/>
          <w:szCs w:val="24"/>
          <w:highlight w:val="none"/>
          <w:u w:val="none"/>
          <w:lang w:val="en-US" w:eastAsia="zh-CN" w:bidi="ar-SA"/>
        </w:rPr>
        <w:t>1.单位注册。单位须按程序进行注册，并上传相关材料。通过上级主管部门或注册地所在区科技行政管理部门（以下简称项目组织单位（局级主管部门））审核后，单位职工即可作为申报人进行注册并申报项目。</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24"/>
          <w:highlight w:val="none"/>
          <w:u w:val="none"/>
          <w:lang w:val="en-US" w:eastAsia="zh-CN" w:bidi="ar-SA"/>
        </w:rPr>
      </w:pPr>
      <w:r>
        <w:rPr>
          <w:rFonts w:hint="default" w:ascii="Times New Roman" w:hAnsi="Times New Roman" w:eastAsia="仿宋_GB2312" w:cs="Times New Roman"/>
          <w:color w:val="auto"/>
          <w:kern w:val="2"/>
          <w:sz w:val="32"/>
          <w:szCs w:val="24"/>
          <w:highlight w:val="none"/>
          <w:u w:val="none"/>
          <w:lang w:val="en-US" w:eastAsia="zh-CN" w:bidi="ar-SA"/>
        </w:rPr>
        <w:t>2.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24"/>
          <w:highlight w:val="none"/>
          <w:u w:val="none"/>
          <w:lang w:val="en-US" w:eastAsia="zh-CN" w:bidi="ar-SA"/>
        </w:rPr>
      </w:pPr>
      <w:r>
        <w:rPr>
          <w:rFonts w:hint="default" w:ascii="Times New Roman" w:hAnsi="Times New Roman" w:eastAsia="仿宋_GB2312" w:cs="Times New Roman"/>
          <w:color w:val="auto"/>
          <w:kern w:val="2"/>
          <w:sz w:val="32"/>
          <w:szCs w:val="24"/>
          <w:highlight w:val="none"/>
          <w:u w:val="none"/>
          <w:lang w:val="en-US" w:eastAsia="zh-CN" w:bidi="ar-SA"/>
        </w:rPr>
        <w:t>如已成功申报过天津市科技计划项目的单位和个人，可直接使用已注册的用户名和密码登录系统。</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highlight w:val="none"/>
          <w:u w:val="none"/>
        </w:rPr>
      </w:pPr>
      <w:r>
        <w:rPr>
          <w:rFonts w:hint="default" w:ascii="Times New Roman" w:hAnsi="Times New Roman" w:eastAsia="楷体_GB2312" w:cs="Times New Roman"/>
          <w:color w:val="auto"/>
          <w:kern w:val="0"/>
          <w:sz w:val="32"/>
          <w:szCs w:val="32"/>
          <w:highlight w:val="none"/>
          <w:u w:val="none"/>
          <w:lang w:val="en-US" w:eastAsia="zh-CN"/>
        </w:rPr>
        <w:t>（二）</w:t>
      </w:r>
      <w:r>
        <w:rPr>
          <w:rFonts w:hint="default" w:ascii="Times New Roman" w:hAnsi="Times New Roman" w:eastAsia="楷体_GB2312" w:cs="Times New Roman"/>
          <w:color w:val="auto"/>
          <w:kern w:val="0"/>
          <w:sz w:val="32"/>
          <w:szCs w:val="32"/>
          <w:highlight w:val="none"/>
          <w:u w:val="none"/>
          <w:lang w:eastAsia="zh-CN"/>
        </w:rPr>
        <w:t>项目申报。</w:t>
      </w:r>
      <w:r>
        <w:rPr>
          <w:rFonts w:hint="default" w:ascii="Times New Roman" w:hAnsi="Times New Roman" w:eastAsia="仿宋_GB2312" w:cs="Times New Roman"/>
          <w:color w:val="auto"/>
          <w:kern w:val="0"/>
          <w:sz w:val="32"/>
          <w:szCs w:val="32"/>
          <w:highlight w:val="none"/>
          <w:u w:val="none"/>
        </w:rPr>
        <w:t>申报人创建项目申报书</w:t>
      </w:r>
      <w:r>
        <w:rPr>
          <w:rFonts w:hint="default" w:ascii="Times New Roman" w:hAnsi="Times New Roman" w:eastAsia="仿宋_GB2312" w:cs="Times New Roman"/>
          <w:color w:val="auto"/>
          <w:kern w:val="0"/>
          <w:sz w:val="32"/>
          <w:szCs w:val="32"/>
          <w:highlight w:val="none"/>
          <w:u w:val="none"/>
          <w:lang w:eastAsia="zh-CN"/>
        </w:rPr>
        <w:t>后，</w:t>
      </w:r>
      <w:r>
        <w:rPr>
          <w:rFonts w:hint="default" w:ascii="Times New Roman" w:hAnsi="Times New Roman" w:eastAsia="仿宋_GB2312" w:cs="Times New Roman"/>
          <w:color w:val="auto"/>
          <w:kern w:val="0"/>
          <w:sz w:val="32"/>
          <w:szCs w:val="32"/>
          <w:highlight w:val="none"/>
          <w:u w:val="none"/>
        </w:rPr>
        <w:t>在计划类别栏和项目类别栏分别选择“</w:t>
      </w:r>
      <w:r>
        <w:rPr>
          <w:rFonts w:hint="default" w:ascii="Times New Roman" w:hAnsi="Times New Roman" w:eastAsia="仿宋_GB2312" w:cs="Times New Roman"/>
          <w:color w:val="auto"/>
          <w:sz w:val="32"/>
          <w:szCs w:val="32"/>
          <w:highlight w:val="none"/>
          <w:u w:val="none"/>
          <w:lang w:eastAsia="zh-CN"/>
        </w:rPr>
        <w:t>制造业高质量发展专项</w:t>
      </w:r>
      <w:r>
        <w:rPr>
          <w:rFonts w:hint="default" w:ascii="Times New Roman" w:hAnsi="Times New Roman" w:eastAsia="仿宋_GB2312" w:cs="Times New Roman"/>
          <w:color w:val="auto"/>
          <w:kern w:val="0"/>
          <w:sz w:val="32"/>
          <w:szCs w:val="32"/>
          <w:highlight w:val="none"/>
          <w:u w:val="none"/>
        </w:rPr>
        <w:t>”和“支持人工智能试验区重大平台建设”，然后填写申报书</w:t>
      </w:r>
      <w:r>
        <w:rPr>
          <w:rFonts w:hint="default" w:ascii="Times New Roman" w:hAnsi="Times New Roman" w:eastAsia="仿宋_GB2312" w:cs="Times New Roman"/>
          <w:color w:val="auto"/>
          <w:kern w:val="0"/>
          <w:sz w:val="32"/>
          <w:szCs w:val="32"/>
          <w:highlight w:val="none"/>
          <w:u w:val="none"/>
          <w:lang w:val="en-US" w:eastAsia="zh-CN"/>
        </w:rPr>
        <w:t>，上传完整附件材料（《天津市制造业高质量发展专项资金项目申请书》申报单位、区级主管单位、区级财政部门</w:t>
      </w:r>
      <w:r>
        <w:rPr>
          <w:rFonts w:hint="default" w:ascii="Times New Roman" w:hAnsi="Times New Roman" w:eastAsia="仿宋_GB2312" w:cs="Times New Roman"/>
          <w:color w:val="auto"/>
          <w:kern w:val="0"/>
          <w:sz w:val="32"/>
          <w:szCs w:val="32"/>
          <w:highlight w:val="none"/>
          <w:u w:val="none"/>
        </w:rPr>
        <w:t>加盖公章</w:t>
      </w:r>
      <w:r>
        <w:rPr>
          <w:rFonts w:hint="default" w:ascii="Times New Roman" w:hAnsi="Times New Roman" w:eastAsia="仿宋_GB2312" w:cs="Times New Roman"/>
          <w:color w:val="auto"/>
          <w:kern w:val="0"/>
          <w:sz w:val="32"/>
          <w:szCs w:val="32"/>
          <w:highlight w:val="none"/>
          <w:u w:val="none"/>
          <w:lang w:eastAsia="zh-CN"/>
        </w:rPr>
        <w:t>并扫描上传</w:t>
      </w:r>
      <w:r>
        <w:rPr>
          <w:rFonts w:hint="default" w:ascii="Times New Roman" w:hAnsi="Times New Roman" w:eastAsia="仿宋_GB2312" w:cs="Times New Roman"/>
          <w:color w:val="auto"/>
          <w:kern w:val="0"/>
          <w:sz w:val="32"/>
          <w:szCs w:val="32"/>
          <w:highlight w:val="none"/>
          <w:u w:val="none"/>
          <w:lang w:val="en-US" w:eastAsia="zh-CN"/>
        </w:rPr>
        <w:t>），并提交至</w:t>
      </w:r>
      <w:r>
        <w:rPr>
          <w:rFonts w:hint="default" w:ascii="Times New Roman" w:hAnsi="Times New Roman" w:eastAsia="仿宋_GB2312" w:cs="Times New Roman"/>
          <w:color w:val="auto"/>
          <w:kern w:val="2"/>
          <w:sz w:val="32"/>
          <w:szCs w:val="24"/>
          <w:highlight w:val="none"/>
          <w:u w:val="none"/>
          <w:lang w:val="en-US" w:eastAsia="zh-CN" w:bidi="ar-SA"/>
        </w:rPr>
        <w:t>申报单位。申报单位需使用单位账号对项目进行审核，并在线提交至项目组织单位（局级主管部门）。</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cs="Times New Roman"/>
          <w:color w:val="auto"/>
          <w:sz w:val="32"/>
          <w:szCs w:val="24"/>
          <w:highlight w:val="none"/>
          <w:u w:val="none"/>
        </w:rPr>
      </w:pPr>
      <w:r>
        <w:rPr>
          <w:rFonts w:hint="default" w:ascii="Times New Roman" w:hAnsi="Times New Roman" w:eastAsia="楷体_GB2312" w:cs="Times New Roman"/>
          <w:color w:val="auto"/>
          <w:sz w:val="32"/>
          <w:szCs w:val="24"/>
          <w:highlight w:val="none"/>
          <w:u w:val="none"/>
          <w:lang w:eastAsia="zh-CN"/>
        </w:rPr>
        <w:t>（三）</w:t>
      </w:r>
      <w:r>
        <w:rPr>
          <w:rFonts w:hint="eastAsia" w:ascii="Times New Roman" w:hAnsi="Times New Roman" w:eastAsia="楷体_GB2312" w:cs="Times New Roman"/>
          <w:color w:val="auto"/>
          <w:sz w:val="32"/>
          <w:szCs w:val="24"/>
          <w:highlight w:val="none"/>
          <w:u w:val="none"/>
          <w:lang w:eastAsia="zh-CN"/>
        </w:rPr>
        <w:t>项目组织单位（</w:t>
      </w:r>
      <w:r>
        <w:rPr>
          <w:rFonts w:hint="default" w:ascii="Times New Roman" w:hAnsi="Times New Roman" w:eastAsia="楷体_GB2312" w:cs="Times New Roman"/>
          <w:color w:val="auto"/>
          <w:sz w:val="32"/>
          <w:szCs w:val="24"/>
          <w:highlight w:val="none"/>
          <w:u w:val="none"/>
          <w:lang w:eastAsia="zh-CN"/>
        </w:rPr>
        <w:t>局级主管</w:t>
      </w:r>
      <w:r>
        <w:rPr>
          <w:rFonts w:hint="eastAsia" w:ascii="Times New Roman" w:hAnsi="Times New Roman" w:eastAsia="楷体_GB2312" w:cs="Times New Roman"/>
          <w:color w:val="auto"/>
          <w:sz w:val="32"/>
          <w:szCs w:val="24"/>
          <w:highlight w:val="none"/>
          <w:u w:val="none"/>
          <w:lang w:eastAsia="zh-CN"/>
        </w:rPr>
        <w:t>部门）</w:t>
      </w:r>
      <w:r>
        <w:rPr>
          <w:rFonts w:hint="default" w:ascii="Times New Roman" w:hAnsi="Times New Roman" w:eastAsia="楷体_GB2312" w:cs="Times New Roman"/>
          <w:color w:val="auto"/>
          <w:sz w:val="32"/>
          <w:szCs w:val="24"/>
          <w:highlight w:val="none"/>
          <w:u w:val="none"/>
          <w:lang w:eastAsia="zh-CN"/>
        </w:rPr>
        <w:t>审查。项目组织单位（局级主管部门）</w:t>
      </w:r>
      <w:r>
        <w:rPr>
          <w:rFonts w:hint="default" w:ascii="Times New Roman" w:hAnsi="Times New Roman" w:eastAsia="仿宋_GB2312" w:cs="Times New Roman"/>
          <w:color w:val="auto"/>
          <w:kern w:val="2"/>
          <w:sz w:val="32"/>
          <w:szCs w:val="24"/>
          <w:highlight w:val="none"/>
          <w:u w:val="none"/>
          <w:lang w:val="en-US" w:eastAsia="zh-CN" w:bidi="ar-SA"/>
        </w:rPr>
        <w:t>需使用部门账号对项目进行审核，并在线提交至市科技局。</w:t>
      </w:r>
    </w:p>
    <w:p>
      <w:pPr>
        <w:pStyle w:val="1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楷体_GB2312" w:cs="Times New Roman"/>
          <w:color w:val="auto"/>
          <w:kern w:val="2"/>
          <w:sz w:val="32"/>
          <w:szCs w:val="24"/>
          <w:highlight w:val="none"/>
          <w:u w:val="none"/>
          <w:lang w:val="en-US" w:eastAsia="zh-CN" w:bidi="ar-SA"/>
        </w:rPr>
      </w:pPr>
      <w:r>
        <w:rPr>
          <w:rFonts w:hint="default" w:ascii="Times New Roman" w:hAnsi="Times New Roman" w:eastAsia="楷体_GB2312" w:cs="Times New Roman"/>
          <w:color w:val="auto"/>
          <w:kern w:val="2"/>
          <w:sz w:val="32"/>
          <w:szCs w:val="24"/>
          <w:highlight w:val="none"/>
          <w:u w:val="none"/>
          <w:lang w:val="en-US" w:eastAsia="zh-CN" w:bidi="ar-SA"/>
        </w:rPr>
        <w:t>（四）截止时间</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1.项目申报</w:t>
      </w:r>
      <w:r>
        <w:rPr>
          <w:rFonts w:hint="default" w:ascii="Times New Roman" w:hAnsi="Times New Roman" w:eastAsia="仿宋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0"/>
          <w:sz w:val="32"/>
          <w:szCs w:val="32"/>
          <w:highlight w:val="none"/>
          <w:u w:val="none"/>
        </w:rPr>
        <w:t>项目申报时间为20</w:t>
      </w:r>
      <w:r>
        <w:rPr>
          <w:rFonts w:hint="default" w:ascii="Times New Roman" w:hAnsi="Times New Roman" w:eastAsia="仿宋_GB2312" w:cs="Times New Roman"/>
          <w:color w:val="auto"/>
          <w:kern w:val="0"/>
          <w:sz w:val="32"/>
          <w:szCs w:val="32"/>
          <w:highlight w:val="none"/>
          <w:u w:val="none"/>
          <w:lang w:val="en-US" w:eastAsia="zh-CN"/>
        </w:rPr>
        <w:t>26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8</w:t>
      </w:r>
      <w:r>
        <w:rPr>
          <w:rFonts w:hint="default" w:ascii="Times New Roman" w:hAnsi="Times New Roman" w:eastAsia="仿宋_GB2312" w:cs="Times New Roman"/>
          <w:color w:val="auto"/>
          <w:kern w:val="0"/>
          <w:sz w:val="32"/>
          <w:szCs w:val="32"/>
          <w:highlight w:val="none"/>
          <w:u w:val="none"/>
        </w:rPr>
        <w:t>月</w:t>
      </w:r>
      <w:r>
        <w:rPr>
          <w:rFonts w:hint="default" w:ascii="Times New Roman" w:hAnsi="Times New Roman" w:eastAsia="仿宋_GB2312" w:cs="Times New Roman"/>
          <w:color w:val="auto"/>
          <w:kern w:val="0"/>
          <w:sz w:val="32"/>
          <w:szCs w:val="32"/>
          <w:highlight w:val="none"/>
          <w:u w:val="none"/>
          <w:lang w:val="en" w:eastAsia="zh-CN"/>
        </w:rPr>
        <w:t>12</w:t>
      </w:r>
      <w:bookmarkStart w:id="0" w:name="_GoBack"/>
      <w:bookmarkEnd w:id="0"/>
      <w:r>
        <w:rPr>
          <w:rFonts w:hint="default" w:ascii="Times New Roman" w:hAnsi="Times New Roman" w:eastAsia="仿宋_GB2312" w:cs="Times New Roman"/>
          <w:color w:val="auto"/>
          <w:kern w:val="0"/>
          <w:sz w:val="32"/>
          <w:szCs w:val="32"/>
          <w:highlight w:val="none"/>
          <w:u w:val="none"/>
        </w:rPr>
        <w:t>日至20</w:t>
      </w:r>
      <w:r>
        <w:rPr>
          <w:rFonts w:hint="default" w:ascii="Times New Roman" w:hAnsi="Times New Roman" w:eastAsia="仿宋_GB2312" w:cs="Times New Roman"/>
          <w:color w:val="auto"/>
          <w:kern w:val="0"/>
          <w:sz w:val="32"/>
          <w:szCs w:val="32"/>
          <w:highlight w:val="none"/>
          <w:u w:val="none"/>
          <w:lang w:val="en-US" w:eastAsia="zh-CN"/>
        </w:rPr>
        <w:t>26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8</w:t>
      </w:r>
      <w:r>
        <w:rPr>
          <w:rFonts w:hint="default" w:ascii="Times New Roman" w:hAnsi="Times New Roman" w:eastAsia="仿宋_GB2312" w:cs="Times New Roman"/>
          <w:color w:val="auto"/>
          <w:kern w:val="0"/>
          <w:sz w:val="32"/>
          <w:szCs w:val="32"/>
          <w:highlight w:val="none"/>
          <w:u w:val="none"/>
        </w:rPr>
        <w:t>月</w:t>
      </w:r>
      <w:r>
        <w:rPr>
          <w:rFonts w:hint="eastAsia" w:ascii="Times New Roman" w:hAnsi="Times New Roman" w:eastAsia="仿宋_GB2312" w:cs="Times New Roman"/>
          <w:color w:val="auto"/>
          <w:kern w:val="0"/>
          <w:sz w:val="32"/>
          <w:szCs w:val="32"/>
          <w:highlight w:val="none"/>
          <w:u w:val="none"/>
          <w:lang w:val="en-US" w:eastAsia="zh-CN"/>
        </w:rPr>
        <w:t>30</w:t>
      </w:r>
      <w:r>
        <w:rPr>
          <w:rFonts w:hint="default" w:ascii="Times New Roman" w:hAnsi="Times New Roman" w:eastAsia="仿宋_GB2312" w:cs="Times New Roman"/>
          <w:color w:val="auto"/>
          <w:kern w:val="0"/>
          <w:sz w:val="32"/>
          <w:szCs w:val="32"/>
          <w:highlight w:val="none"/>
          <w:u w:val="none"/>
        </w:rPr>
        <w:t>日</w:t>
      </w:r>
      <w:r>
        <w:rPr>
          <w:rFonts w:hint="eastAsia" w:ascii="Times New Roman" w:hAnsi="Times New Roman" w:eastAsia="仿宋_GB2312" w:cs="Times New Roman"/>
          <w:color w:val="auto"/>
          <w:kern w:val="0"/>
          <w:sz w:val="32"/>
          <w:szCs w:val="32"/>
          <w:highlight w:val="none"/>
          <w:u w:val="none"/>
          <w:lang w:val="en-US" w:eastAsia="zh-CN"/>
        </w:rPr>
        <w:t>17</w:t>
      </w:r>
      <w:r>
        <w:rPr>
          <w:rFonts w:hint="default" w:ascii="Times New Roman" w:hAnsi="Times New Roman" w:eastAsia="仿宋_GB2312" w:cs="Times New Roman"/>
          <w:color w:val="auto"/>
          <w:kern w:val="0"/>
          <w:sz w:val="32"/>
          <w:szCs w:val="32"/>
          <w:highlight w:val="none"/>
          <w:u w:val="none"/>
        </w:rPr>
        <w:t>:00，在此时间内，项目需完成“申报书提交”和“单位审查通过”</w:t>
      </w:r>
      <w:r>
        <w:rPr>
          <w:rFonts w:hint="eastAsia" w:ascii="Times New Roman" w:hAnsi="Times New Roman" w:eastAsia="仿宋_GB2312" w:cs="Times New Roman"/>
          <w:color w:val="auto"/>
          <w:kern w:val="0"/>
          <w:sz w:val="32"/>
          <w:szCs w:val="32"/>
          <w:highlight w:val="none"/>
          <w:u w:val="none"/>
          <w:lang w:eastAsia="zh-CN"/>
        </w:rPr>
        <w:t>，逾期未完成则视为项目申报失败</w:t>
      </w:r>
      <w:r>
        <w:rPr>
          <w:rFonts w:hint="default" w:ascii="Times New Roman" w:hAnsi="Times New Roman" w:eastAsia="仿宋_GB2312" w:cs="Times New Roman"/>
          <w:color w:val="auto"/>
          <w:kern w:val="0"/>
          <w:sz w:val="32"/>
          <w:szCs w:val="32"/>
          <w:highlight w:val="none"/>
          <w:u w:val="none"/>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lang w:eastAsia="zh-CN"/>
        </w:rPr>
      </w:pPr>
      <w:r>
        <w:rPr>
          <w:rFonts w:hint="default" w:ascii="Times New Roman" w:hAnsi="Times New Roman" w:eastAsia="仿宋_GB2312" w:cs="Times New Roman"/>
          <w:color w:val="auto"/>
          <w:kern w:val="0"/>
          <w:sz w:val="32"/>
          <w:szCs w:val="32"/>
          <w:highlight w:val="none"/>
          <w:u w:val="none"/>
        </w:rPr>
        <w:t>2.项目组织单位（局级主管</w:t>
      </w:r>
      <w:r>
        <w:rPr>
          <w:rFonts w:hint="eastAsia" w:ascii="Times New Roman" w:hAnsi="Times New Roman" w:eastAsia="仿宋_GB2312" w:cs="Times New Roman"/>
          <w:color w:val="auto"/>
          <w:kern w:val="0"/>
          <w:sz w:val="32"/>
          <w:szCs w:val="32"/>
          <w:highlight w:val="none"/>
          <w:u w:val="none"/>
          <w:lang w:eastAsia="zh-CN"/>
        </w:rPr>
        <w:t>部门</w:t>
      </w:r>
      <w:r>
        <w:rPr>
          <w:rFonts w:hint="default" w:ascii="Times New Roman" w:hAnsi="Times New Roman" w:eastAsia="仿宋_GB2312" w:cs="Times New Roman"/>
          <w:color w:val="auto"/>
          <w:kern w:val="0"/>
          <w:sz w:val="32"/>
          <w:szCs w:val="32"/>
          <w:highlight w:val="none"/>
          <w:u w:val="none"/>
        </w:rPr>
        <w:t>）</w:t>
      </w:r>
      <w:r>
        <w:rPr>
          <w:rFonts w:hint="eastAsia" w:ascii="Times New Roman" w:hAnsi="Times New Roman" w:eastAsia="仿宋_GB2312" w:cs="Times New Roman"/>
          <w:color w:val="auto"/>
          <w:kern w:val="0"/>
          <w:sz w:val="32"/>
          <w:szCs w:val="32"/>
          <w:highlight w:val="none"/>
          <w:u w:val="none"/>
          <w:lang w:eastAsia="zh-CN"/>
        </w:rPr>
        <w:t>审查</w:t>
      </w:r>
      <w:r>
        <w:rPr>
          <w:rFonts w:hint="default" w:ascii="Times New Roman" w:hAnsi="Times New Roman" w:eastAsia="仿宋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0"/>
          <w:sz w:val="32"/>
          <w:szCs w:val="32"/>
          <w:highlight w:val="none"/>
          <w:u w:val="none"/>
        </w:rPr>
        <w:t>审查</w:t>
      </w:r>
      <w:r>
        <w:rPr>
          <w:rFonts w:hint="eastAsia" w:ascii="Times New Roman" w:hAnsi="Times New Roman" w:eastAsia="仿宋_GB2312" w:cs="Times New Roman"/>
          <w:color w:val="auto"/>
          <w:kern w:val="0"/>
          <w:sz w:val="32"/>
          <w:szCs w:val="32"/>
          <w:highlight w:val="none"/>
          <w:u w:val="none"/>
          <w:lang w:eastAsia="zh-CN"/>
        </w:rPr>
        <w:t>截止</w:t>
      </w:r>
      <w:r>
        <w:rPr>
          <w:rFonts w:hint="default" w:ascii="Times New Roman" w:hAnsi="Times New Roman" w:eastAsia="仿宋_GB2312" w:cs="Times New Roman"/>
          <w:color w:val="auto"/>
          <w:kern w:val="0"/>
          <w:sz w:val="32"/>
          <w:szCs w:val="32"/>
          <w:highlight w:val="none"/>
          <w:u w:val="none"/>
        </w:rPr>
        <w:t>时间为20</w:t>
      </w:r>
      <w:r>
        <w:rPr>
          <w:rFonts w:hint="default" w:ascii="Times New Roman" w:hAnsi="Times New Roman" w:eastAsia="仿宋_GB2312" w:cs="Times New Roman"/>
          <w:color w:val="auto"/>
          <w:kern w:val="0"/>
          <w:sz w:val="32"/>
          <w:szCs w:val="32"/>
          <w:highlight w:val="none"/>
          <w:u w:val="none"/>
          <w:lang w:val="en-US" w:eastAsia="zh-CN"/>
        </w:rPr>
        <w:t>26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9</w:t>
      </w:r>
      <w:r>
        <w:rPr>
          <w:rFonts w:hint="default" w:ascii="Times New Roman" w:hAnsi="Times New Roman" w:eastAsia="仿宋_GB2312" w:cs="Times New Roman"/>
          <w:color w:val="auto"/>
          <w:kern w:val="0"/>
          <w:sz w:val="32"/>
          <w:szCs w:val="32"/>
          <w:highlight w:val="none"/>
          <w:u w:val="none"/>
        </w:rPr>
        <w:t>月</w:t>
      </w:r>
      <w:r>
        <w:rPr>
          <w:rFonts w:hint="eastAsia" w:ascii="Times New Roman" w:hAnsi="Times New Roman" w:eastAsia="仿宋_GB2312" w:cs="Times New Roman"/>
          <w:color w:val="auto"/>
          <w:kern w:val="0"/>
          <w:sz w:val="32"/>
          <w:szCs w:val="32"/>
          <w:highlight w:val="none"/>
          <w:u w:val="none"/>
          <w:lang w:val="en-US" w:eastAsia="zh-CN"/>
        </w:rPr>
        <w:t>2</w:t>
      </w:r>
      <w:r>
        <w:rPr>
          <w:rFonts w:hint="default" w:ascii="Times New Roman" w:hAnsi="Times New Roman" w:eastAsia="仿宋_GB2312" w:cs="Times New Roman"/>
          <w:color w:val="auto"/>
          <w:kern w:val="0"/>
          <w:sz w:val="32"/>
          <w:szCs w:val="32"/>
          <w:highlight w:val="none"/>
          <w:u w:val="none"/>
        </w:rPr>
        <w:t>日</w:t>
      </w:r>
      <w:r>
        <w:rPr>
          <w:rFonts w:hint="eastAsia" w:ascii="Times New Roman" w:hAnsi="Times New Roman" w:eastAsia="仿宋_GB2312" w:cs="Times New Roman"/>
          <w:color w:val="auto"/>
          <w:kern w:val="0"/>
          <w:sz w:val="32"/>
          <w:szCs w:val="32"/>
          <w:highlight w:val="none"/>
          <w:u w:val="none"/>
          <w:lang w:val="en-US" w:eastAsia="zh-CN"/>
        </w:rPr>
        <w:t>17</w:t>
      </w:r>
      <w:r>
        <w:rPr>
          <w:rFonts w:hint="default" w:ascii="Times New Roman" w:hAnsi="Times New Roman" w:eastAsia="仿宋_GB2312" w:cs="Times New Roman"/>
          <w:color w:val="auto"/>
          <w:kern w:val="0"/>
          <w:sz w:val="32"/>
          <w:szCs w:val="32"/>
          <w:highlight w:val="none"/>
          <w:u w:val="none"/>
        </w:rPr>
        <w:t>:00，在此时间内，项目需完成“项目组织单位（局级主管</w:t>
      </w:r>
      <w:r>
        <w:rPr>
          <w:rFonts w:hint="eastAsia" w:ascii="Times New Roman" w:hAnsi="Times New Roman" w:eastAsia="仿宋_GB2312" w:cs="Times New Roman"/>
          <w:color w:val="auto"/>
          <w:kern w:val="0"/>
          <w:sz w:val="32"/>
          <w:szCs w:val="32"/>
          <w:highlight w:val="none"/>
          <w:u w:val="none"/>
          <w:lang w:eastAsia="zh-CN"/>
        </w:rPr>
        <w:t>部门</w:t>
      </w:r>
      <w:r>
        <w:rPr>
          <w:rFonts w:hint="default" w:ascii="Times New Roman" w:hAnsi="Times New Roman" w:eastAsia="仿宋_GB2312" w:cs="Times New Roman"/>
          <w:color w:val="auto"/>
          <w:kern w:val="0"/>
          <w:sz w:val="32"/>
          <w:szCs w:val="32"/>
          <w:highlight w:val="none"/>
          <w:u w:val="none"/>
        </w:rPr>
        <w:t>）审查通过”。建议各申报</w:t>
      </w:r>
      <w:r>
        <w:rPr>
          <w:rFonts w:hint="eastAsia" w:ascii="Times New Roman" w:hAnsi="Times New Roman" w:eastAsia="仿宋_GB2312" w:cs="Times New Roman"/>
          <w:color w:val="auto"/>
          <w:kern w:val="0"/>
          <w:sz w:val="32"/>
          <w:szCs w:val="32"/>
          <w:highlight w:val="none"/>
          <w:u w:val="none"/>
          <w:lang w:eastAsia="zh-CN"/>
        </w:rPr>
        <w:t>单位完成</w:t>
      </w:r>
      <w:r>
        <w:rPr>
          <w:rFonts w:hint="default" w:ascii="Times New Roman" w:hAnsi="Times New Roman" w:eastAsia="仿宋_GB2312" w:cs="Times New Roman"/>
          <w:color w:val="auto"/>
          <w:kern w:val="0"/>
          <w:sz w:val="32"/>
          <w:szCs w:val="32"/>
          <w:highlight w:val="none"/>
          <w:u w:val="none"/>
        </w:rPr>
        <w:t>“申报书提交”和“单位审查通过”</w:t>
      </w:r>
      <w:r>
        <w:rPr>
          <w:rFonts w:hint="eastAsia" w:ascii="Times New Roman" w:hAnsi="Times New Roman" w:eastAsia="仿宋_GB2312" w:cs="Times New Roman"/>
          <w:color w:val="auto"/>
          <w:kern w:val="0"/>
          <w:sz w:val="32"/>
          <w:szCs w:val="32"/>
          <w:highlight w:val="none"/>
          <w:u w:val="none"/>
          <w:lang w:eastAsia="zh-CN"/>
        </w:rPr>
        <w:t>后及时</w:t>
      </w:r>
      <w:r>
        <w:rPr>
          <w:rFonts w:hint="default" w:ascii="Times New Roman" w:hAnsi="Times New Roman" w:eastAsia="仿宋_GB2312" w:cs="Times New Roman"/>
          <w:color w:val="auto"/>
          <w:kern w:val="0"/>
          <w:sz w:val="32"/>
          <w:szCs w:val="32"/>
          <w:highlight w:val="none"/>
          <w:u w:val="none"/>
        </w:rPr>
        <w:t>与项目组织单位（局级主管</w:t>
      </w:r>
      <w:r>
        <w:rPr>
          <w:rFonts w:hint="eastAsia" w:ascii="Times New Roman" w:hAnsi="Times New Roman" w:eastAsia="仿宋_GB2312" w:cs="Times New Roman"/>
          <w:color w:val="auto"/>
          <w:kern w:val="0"/>
          <w:sz w:val="32"/>
          <w:szCs w:val="32"/>
          <w:highlight w:val="none"/>
          <w:u w:val="none"/>
          <w:lang w:eastAsia="zh-CN"/>
        </w:rPr>
        <w:t>部门</w:t>
      </w:r>
      <w:r>
        <w:rPr>
          <w:rFonts w:hint="default" w:ascii="Times New Roman" w:hAnsi="Times New Roman" w:eastAsia="仿宋_GB2312" w:cs="Times New Roman"/>
          <w:color w:val="auto"/>
          <w:kern w:val="0"/>
          <w:sz w:val="32"/>
          <w:szCs w:val="32"/>
          <w:highlight w:val="none"/>
          <w:u w:val="none"/>
        </w:rPr>
        <w:t>）</w:t>
      </w:r>
      <w:r>
        <w:rPr>
          <w:rFonts w:hint="eastAsia" w:ascii="Times New Roman" w:hAnsi="Times New Roman" w:eastAsia="仿宋_GB2312" w:cs="Times New Roman"/>
          <w:color w:val="auto"/>
          <w:kern w:val="0"/>
          <w:sz w:val="32"/>
          <w:szCs w:val="32"/>
          <w:highlight w:val="none"/>
          <w:u w:val="none"/>
          <w:lang w:eastAsia="zh-CN"/>
        </w:rPr>
        <w:t>联系完成</w:t>
      </w:r>
      <w:r>
        <w:rPr>
          <w:rFonts w:hint="default" w:ascii="Times New Roman" w:hAnsi="Times New Roman" w:eastAsia="仿宋_GB2312" w:cs="Times New Roman"/>
          <w:color w:val="auto"/>
          <w:kern w:val="0"/>
          <w:sz w:val="32"/>
          <w:szCs w:val="32"/>
          <w:highlight w:val="none"/>
          <w:u w:val="none"/>
        </w:rPr>
        <w:t>项目组织单位（局级主管</w:t>
      </w:r>
      <w:r>
        <w:rPr>
          <w:rFonts w:hint="eastAsia" w:ascii="Times New Roman" w:hAnsi="Times New Roman" w:eastAsia="仿宋_GB2312" w:cs="Times New Roman"/>
          <w:color w:val="auto"/>
          <w:kern w:val="0"/>
          <w:sz w:val="32"/>
          <w:szCs w:val="32"/>
          <w:highlight w:val="none"/>
          <w:u w:val="none"/>
          <w:lang w:eastAsia="zh-CN"/>
        </w:rPr>
        <w:t>部门</w:t>
      </w:r>
      <w:r>
        <w:rPr>
          <w:rFonts w:hint="default" w:ascii="Times New Roman" w:hAnsi="Times New Roman" w:eastAsia="仿宋_GB2312" w:cs="Times New Roman"/>
          <w:color w:val="auto"/>
          <w:kern w:val="0"/>
          <w:sz w:val="32"/>
          <w:szCs w:val="32"/>
          <w:highlight w:val="none"/>
          <w:u w:val="none"/>
        </w:rPr>
        <w:t>）</w:t>
      </w:r>
      <w:r>
        <w:rPr>
          <w:rFonts w:hint="eastAsia" w:ascii="Times New Roman" w:hAnsi="Times New Roman" w:eastAsia="仿宋_GB2312" w:cs="Times New Roman"/>
          <w:color w:val="auto"/>
          <w:kern w:val="0"/>
          <w:sz w:val="32"/>
          <w:szCs w:val="32"/>
          <w:highlight w:val="none"/>
          <w:u w:val="none"/>
          <w:lang w:eastAsia="zh-CN"/>
        </w:rPr>
        <w:t>审查</w:t>
      </w:r>
      <w:r>
        <w:rPr>
          <w:rFonts w:hint="default" w:ascii="Times New Roman" w:hAnsi="Times New Roman" w:eastAsia="仿宋_GB2312" w:cs="Times New Roman"/>
          <w:color w:val="auto"/>
          <w:kern w:val="0"/>
          <w:sz w:val="32"/>
          <w:szCs w:val="32"/>
          <w:highlight w:val="none"/>
          <w:u w:val="none"/>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lang w:eastAsia="zh-CN"/>
        </w:rPr>
      </w:pPr>
      <w:r>
        <w:rPr>
          <w:rFonts w:hint="default" w:ascii="Times New Roman" w:hAnsi="Times New Roman" w:eastAsia="仿宋_GB2312" w:cs="Times New Roman"/>
          <w:color w:val="auto"/>
          <w:kern w:val="0"/>
          <w:sz w:val="32"/>
          <w:szCs w:val="32"/>
          <w:highlight w:val="none"/>
          <w:u w:val="none"/>
        </w:rPr>
        <w:t>3.市科技局审查</w:t>
      </w:r>
      <w:r>
        <w:rPr>
          <w:rFonts w:hint="default" w:ascii="Times New Roman" w:hAnsi="Times New Roman" w:eastAsia="仿宋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0"/>
          <w:sz w:val="32"/>
          <w:szCs w:val="32"/>
          <w:highlight w:val="none"/>
          <w:u w:val="none"/>
        </w:rPr>
        <w:t>市科技局</w:t>
      </w:r>
      <w:r>
        <w:rPr>
          <w:rFonts w:hint="eastAsia" w:ascii="Times New Roman" w:hAnsi="Times New Roman" w:eastAsia="仿宋_GB2312" w:cs="Times New Roman"/>
          <w:color w:val="auto"/>
          <w:kern w:val="0"/>
          <w:sz w:val="32"/>
          <w:szCs w:val="32"/>
          <w:highlight w:val="none"/>
          <w:u w:val="none"/>
          <w:lang w:eastAsia="zh-CN"/>
        </w:rPr>
        <w:t>首轮</w:t>
      </w:r>
      <w:r>
        <w:rPr>
          <w:rFonts w:hint="default" w:ascii="Times New Roman" w:hAnsi="Times New Roman" w:eastAsia="仿宋_GB2312" w:cs="Times New Roman"/>
          <w:color w:val="auto"/>
          <w:kern w:val="0"/>
          <w:sz w:val="32"/>
          <w:szCs w:val="32"/>
          <w:highlight w:val="none"/>
          <w:u w:val="none"/>
        </w:rPr>
        <w:t>审查</w:t>
      </w:r>
      <w:r>
        <w:rPr>
          <w:rFonts w:hint="eastAsia" w:ascii="Times New Roman" w:hAnsi="Times New Roman" w:eastAsia="仿宋_GB2312" w:cs="Times New Roman"/>
          <w:color w:val="auto"/>
          <w:kern w:val="0"/>
          <w:sz w:val="32"/>
          <w:szCs w:val="32"/>
          <w:highlight w:val="none"/>
          <w:u w:val="none"/>
          <w:lang w:eastAsia="zh-CN"/>
        </w:rPr>
        <w:t>截止</w:t>
      </w:r>
      <w:r>
        <w:rPr>
          <w:rFonts w:hint="default" w:ascii="Times New Roman" w:hAnsi="Times New Roman" w:eastAsia="仿宋_GB2312" w:cs="Times New Roman"/>
          <w:color w:val="auto"/>
          <w:kern w:val="0"/>
          <w:sz w:val="32"/>
          <w:szCs w:val="32"/>
          <w:highlight w:val="none"/>
          <w:u w:val="none"/>
        </w:rPr>
        <w:t>时间为202</w:t>
      </w:r>
      <w:r>
        <w:rPr>
          <w:rFonts w:hint="default" w:ascii="Times New Roman" w:hAnsi="Times New Roman" w:eastAsia="仿宋_GB2312" w:cs="Times New Roman"/>
          <w:color w:val="auto"/>
          <w:kern w:val="0"/>
          <w:sz w:val="32"/>
          <w:szCs w:val="32"/>
          <w:highlight w:val="none"/>
          <w:u w:val="none"/>
          <w:lang w:val="en-US" w:eastAsia="zh-CN"/>
        </w:rPr>
        <w:t>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9</w:t>
      </w:r>
      <w:r>
        <w:rPr>
          <w:rFonts w:hint="default" w:ascii="Times New Roman" w:hAnsi="Times New Roman" w:eastAsia="仿宋_GB2312" w:cs="Times New Roman"/>
          <w:color w:val="auto"/>
          <w:kern w:val="0"/>
          <w:sz w:val="32"/>
          <w:szCs w:val="32"/>
          <w:highlight w:val="none"/>
          <w:u w:val="none"/>
        </w:rPr>
        <w:t>月</w:t>
      </w:r>
      <w:r>
        <w:rPr>
          <w:rFonts w:hint="eastAsia" w:ascii="Times New Roman" w:hAnsi="Times New Roman" w:eastAsia="仿宋_GB2312" w:cs="Times New Roman"/>
          <w:color w:val="auto"/>
          <w:kern w:val="0"/>
          <w:sz w:val="32"/>
          <w:szCs w:val="32"/>
          <w:highlight w:val="none"/>
          <w:u w:val="none"/>
          <w:lang w:val="en-US" w:eastAsia="zh-CN"/>
        </w:rPr>
        <w:t>7</w:t>
      </w:r>
      <w:r>
        <w:rPr>
          <w:rFonts w:hint="default" w:ascii="Times New Roman" w:hAnsi="Times New Roman" w:eastAsia="仿宋_GB2312" w:cs="Times New Roman"/>
          <w:color w:val="auto"/>
          <w:kern w:val="0"/>
          <w:sz w:val="32"/>
          <w:szCs w:val="32"/>
          <w:highlight w:val="none"/>
          <w:u w:val="none"/>
        </w:rPr>
        <w:t>日</w:t>
      </w:r>
      <w:r>
        <w:rPr>
          <w:rFonts w:hint="eastAsia" w:ascii="Times New Roman" w:hAnsi="Times New Roman" w:eastAsia="仿宋_GB2312" w:cs="Times New Roman"/>
          <w:color w:val="auto"/>
          <w:kern w:val="0"/>
          <w:sz w:val="32"/>
          <w:szCs w:val="32"/>
          <w:highlight w:val="none"/>
          <w:u w:val="none"/>
          <w:lang w:val="en-US" w:eastAsia="zh-CN"/>
        </w:rPr>
        <w:t>17</w:t>
      </w:r>
      <w:r>
        <w:rPr>
          <w:rFonts w:hint="default" w:ascii="Times New Roman" w:hAnsi="Times New Roman" w:eastAsia="仿宋_GB2312" w:cs="Times New Roman"/>
          <w:color w:val="auto"/>
          <w:kern w:val="0"/>
          <w:sz w:val="32"/>
          <w:szCs w:val="32"/>
          <w:highlight w:val="none"/>
          <w:u w:val="none"/>
        </w:rPr>
        <w:t>:00</w:t>
      </w:r>
      <w:r>
        <w:rPr>
          <w:rFonts w:hint="eastAsia" w:ascii="Times New Roman" w:hAnsi="Times New Roman" w:eastAsia="仿宋_GB2312" w:cs="Times New Roman"/>
          <w:color w:val="auto"/>
          <w:kern w:val="0"/>
          <w:sz w:val="32"/>
          <w:szCs w:val="32"/>
          <w:highlight w:val="none"/>
          <w:u w:val="none"/>
          <w:lang w:eastAsia="zh-CN"/>
        </w:rPr>
        <w:t>，</w:t>
      </w:r>
      <w:r>
        <w:rPr>
          <w:rFonts w:hint="default" w:ascii="Times New Roman" w:hAnsi="Times New Roman" w:eastAsia="仿宋_GB2312" w:cs="Times New Roman"/>
          <w:color w:val="auto"/>
          <w:kern w:val="0"/>
          <w:sz w:val="32"/>
          <w:szCs w:val="32"/>
          <w:highlight w:val="none"/>
          <w:u w:val="none"/>
        </w:rPr>
        <w:t>在此时间内，</w:t>
      </w:r>
      <w:r>
        <w:rPr>
          <w:rFonts w:hint="eastAsia" w:ascii="Times New Roman" w:hAnsi="Times New Roman" w:eastAsia="仿宋_GB2312" w:cs="Times New Roman"/>
          <w:color w:val="auto"/>
          <w:kern w:val="0"/>
          <w:sz w:val="32"/>
          <w:szCs w:val="32"/>
          <w:highlight w:val="none"/>
          <w:u w:val="none"/>
          <w:lang w:eastAsia="zh-CN"/>
        </w:rPr>
        <w:t>市科技局将对全部待审项目审查完成，如果项目通过市科技局审查，</w:t>
      </w:r>
      <w:r>
        <w:rPr>
          <w:rFonts w:hint="default" w:ascii="Times New Roman" w:hAnsi="Times New Roman" w:eastAsia="仿宋_GB2312" w:cs="Times New Roman"/>
          <w:color w:val="auto"/>
          <w:kern w:val="0"/>
          <w:sz w:val="32"/>
          <w:szCs w:val="32"/>
          <w:highlight w:val="none"/>
          <w:u w:val="none"/>
        </w:rPr>
        <w:t>项目状态栏应显示为“市科技局审查通过”。</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eastAsia" w:ascii="Times New Roman" w:hAnsi="Times New Roman" w:eastAsia="仿宋_GB2312" w:cs="Times New Roman"/>
          <w:color w:val="auto"/>
          <w:kern w:val="0"/>
          <w:sz w:val="32"/>
          <w:szCs w:val="32"/>
          <w:highlight w:val="none"/>
          <w:u w:val="none"/>
          <w:lang w:val="en-US" w:eastAsia="zh-CN"/>
        </w:rPr>
        <w:t>4.</w:t>
      </w:r>
      <w:r>
        <w:rPr>
          <w:rFonts w:hint="default" w:ascii="Times New Roman" w:hAnsi="Times New Roman" w:eastAsia="仿宋_GB2312" w:cs="Times New Roman"/>
          <w:color w:val="auto"/>
          <w:kern w:val="0"/>
          <w:sz w:val="32"/>
          <w:szCs w:val="32"/>
          <w:highlight w:val="none"/>
          <w:u w:val="none"/>
        </w:rPr>
        <w:t>如果项目被</w:t>
      </w:r>
      <w:r>
        <w:rPr>
          <w:rFonts w:hint="eastAsia" w:ascii="Times New Roman" w:hAnsi="Times New Roman" w:eastAsia="仿宋_GB2312" w:cs="Times New Roman"/>
          <w:color w:val="auto"/>
          <w:kern w:val="0"/>
          <w:sz w:val="32"/>
          <w:szCs w:val="32"/>
          <w:highlight w:val="none"/>
          <w:u w:val="none"/>
          <w:lang w:eastAsia="zh-CN"/>
        </w:rPr>
        <w:t>市科技局首轮</w:t>
      </w:r>
      <w:r>
        <w:rPr>
          <w:rFonts w:hint="default" w:ascii="Times New Roman" w:hAnsi="Times New Roman" w:eastAsia="仿宋_GB2312" w:cs="Times New Roman"/>
          <w:color w:val="auto"/>
          <w:kern w:val="0"/>
          <w:sz w:val="32"/>
          <w:szCs w:val="32"/>
          <w:highlight w:val="none"/>
          <w:u w:val="none"/>
        </w:rPr>
        <w:t>审查</w:t>
      </w:r>
      <w:r>
        <w:rPr>
          <w:rFonts w:hint="eastAsia" w:ascii="Times New Roman" w:hAnsi="Times New Roman" w:eastAsia="仿宋_GB2312" w:cs="Times New Roman"/>
          <w:color w:val="auto"/>
          <w:kern w:val="0"/>
          <w:sz w:val="32"/>
          <w:szCs w:val="32"/>
          <w:highlight w:val="none"/>
          <w:u w:val="none"/>
          <w:lang w:eastAsia="zh-CN"/>
        </w:rPr>
        <w:t>退回</w:t>
      </w:r>
      <w:r>
        <w:rPr>
          <w:rFonts w:hint="default" w:ascii="Times New Roman" w:hAnsi="Times New Roman" w:eastAsia="仿宋_GB2312" w:cs="Times New Roman"/>
          <w:color w:val="auto"/>
          <w:kern w:val="0"/>
          <w:sz w:val="32"/>
          <w:szCs w:val="32"/>
          <w:highlight w:val="none"/>
          <w:u w:val="none"/>
        </w:rPr>
        <w:t>，每个申报项目仅有1次修改机会，修改后需再次经申报单位和项目组织单位（局级主管</w:t>
      </w:r>
      <w:r>
        <w:rPr>
          <w:rFonts w:hint="eastAsia" w:ascii="Times New Roman" w:hAnsi="Times New Roman" w:eastAsia="仿宋_GB2312" w:cs="Times New Roman"/>
          <w:color w:val="auto"/>
          <w:kern w:val="0"/>
          <w:sz w:val="32"/>
          <w:szCs w:val="32"/>
          <w:highlight w:val="none"/>
          <w:u w:val="none"/>
          <w:lang w:eastAsia="zh-CN"/>
        </w:rPr>
        <w:t>部门</w:t>
      </w:r>
      <w:r>
        <w:rPr>
          <w:rFonts w:hint="default" w:ascii="Times New Roman" w:hAnsi="Times New Roman" w:eastAsia="仿宋_GB2312" w:cs="Times New Roman"/>
          <w:color w:val="auto"/>
          <w:kern w:val="0"/>
          <w:sz w:val="32"/>
          <w:szCs w:val="32"/>
          <w:highlight w:val="none"/>
          <w:u w:val="none"/>
        </w:rPr>
        <w:t>）两级</w:t>
      </w:r>
      <w:r>
        <w:rPr>
          <w:rFonts w:hint="eastAsia" w:ascii="Times New Roman" w:hAnsi="Times New Roman" w:eastAsia="仿宋_GB2312" w:cs="Times New Roman"/>
          <w:color w:val="auto"/>
          <w:kern w:val="0"/>
          <w:sz w:val="32"/>
          <w:szCs w:val="32"/>
          <w:highlight w:val="none"/>
          <w:u w:val="none"/>
          <w:lang w:eastAsia="zh-CN"/>
        </w:rPr>
        <w:t>审查于</w:t>
      </w:r>
      <w:r>
        <w:rPr>
          <w:rFonts w:hint="default" w:ascii="Times New Roman" w:hAnsi="Times New Roman" w:eastAsia="仿宋_GB2312" w:cs="Times New Roman"/>
          <w:color w:val="auto"/>
          <w:kern w:val="0"/>
          <w:sz w:val="32"/>
          <w:szCs w:val="32"/>
          <w:highlight w:val="none"/>
          <w:u w:val="none"/>
        </w:rPr>
        <w:t>202</w:t>
      </w:r>
      <w:r>
        <w:rPr>
          <w:rFonts w:hint="default" w:ascii="Times New Roman" w:hAnsi="Times New Roman" w:eastAsia="仿宋_GB2312" w:cs="Times New Roman"/>
          <w:color w:val="auto"/>
          <w:kern w:val="0"/>
          <w:sz w:val="32"/>
          <w:szCs w:val="32"/>
          <w:highlight w:val="none"/>
          <w:u w:val="none"/>
          <w:lang w:val="en-US" w:eastAsia="zh-CN"/>
        </w:rPr>
        <w:t>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9</w:t>
      </w:r>
      <w:r>
        <w:rPr>
          <w:rFonts w:hint="default" w:ascii="Times New Roman" w:hAnsi="Times New Roman" w:eastAsia="仿宋_GB2312" w:cs="Times New Roman"/>
          <w:color w:val="auto"/>
          <w:kern w:val="0"/>
          <w:sz w:val="32"/>
          <w:szCs w:val="32"/>
          <w:highlight w:val="none"/>
          <w:u w:val="none"/>
        </w:rPr>
        <w:t>月</w:t>
      </w:r>
      <w:r>
        <w:rPr>
          <w:rFonts w:hint="eastAsia" w:ascii="Times New Roman" w:hAnsi="Times New Roman" w:eastAsia="仿宋_GB2312" w:cs="Times New Roman"/>
          <w:color w:val="auto"/>
          <w:kern w:val="0"/>
          <w:sz w:val="32"/>
          <w:szCs w:val="32"/>
          <w:highlight w:val="none"/>
          <w:u w:val="none"/>
          <w:lang w:val="en-US" w:eastAsia="zh-CN"/>
        </w:rPr>
        <w:t>9</w:t>
      </w:r>
      <w:r>
        <w:rPr>
          <w:rFonts w:hint="default" w:ascii="Times New Roman" w:hAnsi="Times New Roman" w:eastAsia="仿宋_GB2312" w:cs="Times New Roman"/>
          <w:color w:val="auto"/>
          <w:kern w:val="0"/>
          <w:sz w:val="32"/>
          <w:szCs w:val="32"/>
          <w:highlight w:val="none"/>
          <w:u w:val="none"/>
        </w:rPr>
        <w:t>日</w:t>
      </w:r>
      <w:r>
        <w:rPr>
          <w:rFonts w:hint="eastAsia" w:ascii="Times New Roman" w:hAnsi="Times New Roman" w:eastAsia="仿宋_GB2312" w:cs="Times New Roman"/>
          <w:color w:val="auto"/>
          <w:kern w:val="0"/>
          <w:sz w:val="32"/>
          <w:szCs w:val="32"/>
          <w:highlight w:val="none"/>
          <w:u w:val="none"/>
          <w:lang w:val="en-US" w:eastAsia="zh-CN"/>
        </w:rPr>
        <w:t>17</w:t>
      </w:r>
      <w:r>
        <w:rPr>
          <w:rFonts w:hint="default" w:ascii="Times New Roman" w:hAnsi="Times New Roman" w:eastAsia="仿宋_GB2312" w:cs="Times New Roman"/>
          <w:color w:val="auto"/>
          <w:kern w:val="0"/>
          <w:sz w:val="32"/>
          <w:szCs w:val="32"/>
          <w:highlight w:val="none"/>
          <w:u w:val="none"/>
        </w:rPr>
        <w:t>:00</w:t>
      </w:r>
      <w:r>
        <w:rPr>
          <w:rFonts w:hint="eastAsia" w:ascii="Times New Roman" w:hAnsi="Times New Roman" w:eastAsia="仿宋_GB2312" w:cs="Times New Roman"/>
          <w:color w:val="auto"/>
          <w:kern w:val="0"/>
          <w:sz w:val="32"/>
          <w:szCs w:val="32"/>
          <w:highlight w:val="none"/>
          <w:u w:val="none"/>
          <w:lang w:eastAsia="zh-CN"/>
        </w:rPr>
        <w:t>前提交至市科技局</w:t>
      </w:r>
      <w:r>
        <w:rPr>
          <w:rFonts w:hint="default" w:ascii="Times New Roman" w:hAnsi="Times New Roman" w:eastAsia="仿宋_GB2312" w:cs="Times New Roman"/>
          <w:color w:val="auto"/>
          <w:kern w:val="0"/>
          <w:sz w:val="32"/>
          <w:szCs w:val="32"/>
          <w:highlight w:val="none"/>
          <w:u w:val="none"/>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lang w:val="en-US" w:eastAsia="zh-CN"/>
        </w:rPr>
      </w:pPr>
      <w:r>
        <w:rPr>
          <w:rFonts w:hint="eastAsia" w:ascii="Times New Roman" w:hAnsi="Times New Roman" w:eastAsia="仿宋_GB2312" w:cs="Times New Roman"/>
          <w:color w:val="auto"/>
          <w:kern w:val="0"/>
          <w:sz w:val="32"/>
          <w:szCs w:val="32"/>
          <w:highlight w:val="none"/>
          <w:u w:val="none"/>
          <w:lang w:val="en-US" w:eastAsia="zh-CN"/>
        </w:rPr>
        <w:t>5.市科技局对退回修改的项目再次审查截止时间为</w:t>
      </w:r>
      <w:r>
        <w:rPr>
          <w:rFonts w:hint="default" w:ascii="Times New Roman" w:hAnsi="Times New Roman" w:eastAsia="仿宋_GB2312" w:cs="Times New Roman"/>
          <w:color w:val="auto"/>
          <w:kern w:val="0"/>
          <w:sz w:val="32"/>
          <w:szCs w:val="32"/>
          <w:highlight w:val="none"/>
          <w:u w:val="none"/>
        </w:rPr>
        <w:t>202</w:t>
      </w:r>
      <w:r>
        <w:rPr>
          <w:rFonts w:hint="default" w:ascii="Times New Roman" w:hAnsi="Times New Roman" w:eastAsia="仿宋_GB2312" w:cs="Times New Roman"/>
          <w:color w:val="auto"/>
          <w:kern w:val="0"/>
          <w:sz w:val="32"/>
          <w:szCs w:val="32"/>
          <w:highlight w:val="none"/>
          <w:u w:val="none"/>
          <w:lang w:val="en-US" w:eastAsia="zh-CN"/>
        </w:rPr>
        <w:t>6</w:t>
      </w:r>
      <w:r>
        <w:rPr>
          <w:rFonts w:hint="default" w:ascii="Times New Roman" w:hAnsi="Times New Roman" w:eastAsia="仿宋_GB2312" w:cs="Times New Roman"/>
          <w:color w:val="auto"/>
          <w:kern w:val="0"/>
          <w:sz w:val="32"/>
          <w:szCs w:val="32"/>
          <w:highlight w:val="none"/>
          <w:u w:val="none"/>
        </w:rPr>
        <w:t>年</w:t>
      </w:r>
      <w:r>
        <w:rPr>
          <w:rFonts w:hint="eastAsia" w:ascii="Times New Roman" w:hAnsi="Times New Roman" w:eastAsia="仿宋_GB2312" w:cs="Times New Roman"/>
          <w:color w:val="auto"/>
          <w:kern w:val="0"/>
          <w:sz w:val="32"/>
          <w:szCs w:val="32"/>
          <w:highlight w:val="none"/>
          <w:u w:val="none"/>
          <w:lang w:val="en-US" w:eastAsia="zh-CN"/>
        </w:rPr>
        <w:t>9</w:t>
      </w:r>
      <w:r>
        <w:rPr>
          <w:rFonts w:hint="default" w:ascii="Times New Roman" w:hAnsi="Times New Roman" w:eastAsia="仿宋_GB2312" w:cs="Times New Roman"/>
          <w:color w:val="auto"/>
          <w:kern w:val="0"/>
          <w:sz w:val="32"/>
          <w:szCs w:val="32"/>
          <w:highlight w:val="none"/>
          <w:u w:val="none"/>
        </w:rPr>
        <w:t>月</w:t>
      </w:r>
      <w:r>
        <w:rPr>
          <w:rFonts w:hint="eastAsia" w:ascii="Times New Roman" w:hAnsi="Times New Roman" w:eastAsia="仿宋_GB2312" w:cs="Times New Roman"/>
          <w:color w:val="auto"/>
          <w:kern w:val="0"/>
          <w:sz w:val="32"/>
          <w:szCs w:val="32"/>
          <w:highlight w:val="none"/>
          <w:u w:val="none"/>
          <w:lang w:val="en-US" w:eastAsia="zh-CN"/>
        </w:rPr>
        <w:t>11</w:t>
      </w:r>
      <w:r>
        <w:rPr>
          <w:rFonts w:hint="default" w:ascii="Times New Roman" w:hAnsi="Times New Roman" w:eastAsia="仿宋_GB2312" w:cs="Times New Roman"/>
          <w:color w:val="auto"/>
          <w:kern w:val="0"/>
          <w:sz w:val="32"/>
          <w:szCs w:val="32"/>
          <w:highlight w:val="none"/>
          <w:u w:val="none"/>
        </w:rPr>
        <w:t>日</w:t>
      </w:r>
      <w:r>
        <w:rPr>
          <w:rFonts w:hint="eastAsia" w:ascii="Times New Roman" w:hAnsi="Times New Roman" w:eastAsia="仿宋_GB2312" w:cs="Times New Roman"/>
          <w:color w:val="auto"/>
          <w:kern w:val="0"/>
          <w:sz w:val="32"/>
          <w:szCs w:val="32"/>
          <w:highlight w:val="none"/>
          <w:u w:val="none"/>
          <w:lang w:val="en-US" w:eastAsia="zh-CN"/>
        </w:rPr>
        <w:t>17</w:t>
      </w:r>
      <w:r>
        <w:rPr>
          <w:rFonts w:hint="default" w:ascii="Times New Roman" w:hAnsi="Times New Roman" w:eastAsia="仿宋_GB2312" w:cs="Times New Roman"/>
          <w:color w:val="auto"/>
          <w:kern w:val="0"/>
          <w:sz w:val="32"/>
          <w:szCs w:val="32"/>
          <w:highlight w:val="none"/>
          <w:u w:val="none"/>
        </w:rPr>
        <w:t>:00</w:t>
      </w:r>
      <w:r>
        <w:rPr>
          <w:rFonts w:hint="eastAsia" w:ascii="Times New Roman" w:hAnsi="Times New Roman" w:eastAsia="仿宋_GB2312" w:cs="Times New Roman"/>
          <w:color w:val="auto"/>
          <w:kern w:val="0"/>
          <w:sz w:val="32"/>
          <w:szCs w:val="32"/>
          <w:highlight w:val="none"/>
          <w:u w:val="none"/>
          <w:lang w:eastAsia="zh-CN"/>
        </w:rPr>
        <w:t>，该阶段，如市科技局再次审查驳回，则不再审查受理。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highlight w:val="none"/>
          <w:u w:val="none"/>
        </w:rPr>
      </w:pPr>
      <w:r>
        <w:rPr>
          <w:rFonts w:hint="eastAsia" w:ascii="Times New Roman" w:hAnsi="Times New Roman" w:eastAsia="仿宋_GB2312" w:cs="Times New Roman"/>
          <w:color w:val="auto"/>
          <w:kern w:val="0"/>
          <w:sz w:val="32"/>
          <w:szCs w:val="32"/>
          <w:highlight w:val="none"/>
          <w:u w:val="none"/>
          <w:lang w:val="en-US" w:eastAsia="zh-CN"/>
        </w:rPr>
        <w:t>6.</w:t>
      </w:r>
      <w:r>
        <w:rPr>
          <w:rFonts w:hint="default" w:ascii="Times New Roman" w:hAnsi="Times New Roman" w:eastAsia="仿宋_GB2312" w:cs="Times New Roman"/>
          <w:color w:val="auto"/>
          <w:kern w:val="0"/>
          <w:sz w:val="32"/>
          <w:szCs w:val="32"/>
          <w:highlight w:val="none"/>
          <w:u w:val="none"/>
        </w:rPr>
        <w:t>对于</w:t>
      </w:r>
      <w:r>
        <w:rPr>
          <w:rFonts w:hint="eastAsia" w:ascii="Times New Roman" w:hAnsi="Times New Roman" w:eastAsia="仿宋_GB2312" w:cs="Times New Roman"/>
          <w:color w:val="auto"/>
          <w:kern w:val="0"/>
          <w:sz w:val="32"/>
          <w:szCs w:val="32"/>
          <w:highlight w:val="none"/>
          <w:u w:val="none"/>
          <w:lang w:eastAsia="zh-CN"/>
        </w:rPr>
        <w:t>首轮</w:t>
      </w:r>
      <w:r>
        <w:rPr>
          <w:rFonts w:hint="default" w:ascii="Times New Roman" w:hAnsi="Times New Roman" w:eastAsia="仿宋_GB2312" w:cs="Times New Roman"/>
          <w:color w:val="auto"/>
          <w:kern w:val="0"/>
          <w:sz w:val="32"/>
          <w:szCs w:val="32"/>
          <w:highlight w:val="none"/>
          <w:u w:val="none"/>
        </w:rPr>
        <w:t>审查认定不符合申报</w:t>
      </w:r>
      <w:r>
        <w:rPr>
          <w:rFonts w:hint="eastAsia" w:ascii="Times New Roman" w:hAnsi="Times New Roman" w:eastAsia="仿宋_GB2312" w:cs="Times New Roman"/>
          <w:color w:val="auto"/>
          <w:kern w:val="0"/>
          <w:sz w:val="32"/>
          <w:szCs w:val="32"/>
          <w:highlight w:val="none"/>
          <w:u w:val="none"/>
          <w:lang w:eastAsia="zh-CN"/>
        </w:rPr>
        <w:t>指南</w:t>
      </w:r>
      <w:r>
        <w:rPr>
          <w:rFonts w:hint="default" w:ascii="Times New Roman" w:hAnsi="Times New Roman" w:eastAsia="仿宋_GB2312" w:cs="Times New Roman"/>
          <w:color w:val="auto"/>
          <w:kern w:val="0"/>
          <w:sz w:val="32"/>
          <w:szCs w:val="32"/>
          <w:highlight w:val="none"/>
          <w:u w:val="none"/>
        </w:rPr>
        <w:t>的项目，市科技局将直接</w:t>
      </w:r>
      <w:r>
        <w:rPr>
          <w:rFonts w:hint="eastAsia" w:ascii="Times New Roman" w:hAnsi="Times New Roman" w:eastAsia="仿宋_GB2312" w:cs="Times New Roman"/>
          <w:color w:val="auto"/>
          <w:kern w:val="0"/>
          <w:sz w:val="32"/>
          <w:szCs w:val="32"/>
          <w:highlight w:val="none"/>
          <w:u w:val="none"/>
          <w:lang w:eastAsia="zh-CN"/>
        </w:rPr>
        <w:t>驳回</w:t>
      </w:r>
      <w:r>
        <w:rPr>
          <w:rFonts w:hint="default" w:ascii="Times New Roman" w:hAnsi="Times New Roman" w:eastAsia="仿宋_GB2312" w:cs="Times New Roman"/>
          <w:color w:val="auto"/>
          <w:kern w:val="0"/>
          <w:sz w:val="32"/>
          <w:szCs w:val="32"/>
          <w:highlight w:val="none"/>
          <w:u w:val="none"/>
        </w:rPr>
        <w:t>，不允许修改。</w:t>
      </w:r>
    </w:p>
    <w:p>
      <w:pPr>
        <w:pStyle w:val="1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黑体" w:cs="Times New Roman"/>
          <w:color w:val="auto"/>
          <w:highlight w:val="none"/>
          <w:u w:val="none"/>
        </w:rPr>
      </w:pPr>
      <w:r>
        <w:rPr>
          <w:rFonts w:hint="default" w:ascii="Times New Roman" w:hAnsi="Times New Roman" w:eastAsia="黑体" w:cs="Times New Roman"/>
          <w:color w:val="auto"/>
          <w:highlight w:val="none"/>
          <w:u w:val="none"/>
          <w:lang w:eastAsia="zh-CN"/>
        </w:rPr>
        <w:t>五、项目</w:t>
      </w:r>
      <w:r>
        <w:rPr>
          <w:rFonts w:hint="default" w:ascii="Times New Roman" w:hAnsi="Times New Roman" w:eastAsia="黑体" w:cs="Times New Roman"/>
          <w:color w:val="auto"/>
          <w:highlight w:val="none"/>
          <w:u w:val="none"/>
        </w:rPr>
        <w:t>评审及立项</w:t>
      </w:r>
    </w:p>
    <w:p>
      <w:pPr>
        <w:pStyle w:val="1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kern w:val="0"/>
          <w:sz w:val="32"/>
          <w:szCs w:val="32"/>
          <w:highlight w:val="none"/>
          <w:u w:val="none"/>
          <w:lang w:val="en-US" w:eastAsia="zh-CN" w:bidi="ar-SA"/>
        </w:rPr>
      </w:pPr>
      <w:r>
        <w:rPr>
          <w:rFonts w:hint="default" w:ascii="Times New Roman" w:hAnsi="Times New Roman" w:eastAsia="仿宋_GB2312" w:cs="Times New Roman"/>
          <w:color w:val="auto"/>
          <w:kern w:val="0"/>
          <w:sz w:val="32"/>
          <w:szCs w:val="32"/>
          <w:highlight w:val="none"/>
          <w:u w:val="none"/>
          <w:lang w:val="en-US" w:eastAsia="zh-CN" w:bidi="ar-SA"/>
        </w:rPr>
        <w:t>对于通过审查的申报项目，</w:t>
      </w:r>
      <w:r>
        <w:rPr>
          <w:rFonts w:hint="default" w:ascii="Times New Roman" w:hAnsi="Times New Roman" w:eastAsia="仿宋_GB2312" w:cs="Times New Roman"/>
          <w:sz w:val="32"/>
          <w:szCs w:val="32"/>
          <w:highlight w:val="none"/>
          <w:u w:val="none"/>
        </w:rPr>
        <w:t>市工业和信息化局会同市科技局等部门委托第三方机构对项目进行评审</w:t>
      </w:r>
      <w:r>
        <w:rPr>
          <w:rFonts w:hint="default" w:ascii="Times New Roman" w:hAnsi="Times New Roman" w:eastAsia="仿宋_GB2312" w:cs="Times New Roman"/>
          <w:color w:val="auto"/>
          <w:kern w:val="0"/>
          <w:sz w:val="32"/>
          <w:szCs w:val="32"/>
          <w:highlight w:val="none"/>
          <w:u w:val="none"/>
          <w:lang w:val="en-US" w:eastAsia="zh-CN" w:bidi="ar-SA"/>
        </w:rPr>
        <w:t>。待完成专家评审、市科技局局长办公会审议和公示等立项程序后，市科技局会通知立项项目第一承担单位签订《天津市科技计划项目任务合同书》并报送纸质申报材料存档。</w:t>
      </w:r>
    </w:p>
    <w:p>
      <w:pPr>
        <w:keepNext w:val="0"/>
        <w:keepLines w:val="0"/>
        <w:pageBreakBefore w:val="0"/>
        <w:kinsoku/>
        <w:wordWrap/>
        <w:overflowPunct/>
        <w:topLinePunct w:val="0"/>
        <w:bidi w:val="0"/>
        <w:adjustRightInd w:val="0"/>
        <w:snapToGrid w:val="0"/>
        <w:spacing w:line="560" w:lineRule="exact"/>
        <w:ind w:firstLine="640" w:firstLineChars="200"/>
        <w:jc w:val="left"/>
        <w:textAlignment w:val="auto"/>
        <w:rPr>
          <w:rFonts w:hint="default" w:ascii="Times New Roman" w:hAnsi="Times New Roman" w:eastAsia="黑体" w:cs="Times New Roman"/>
          <w:color w:val="000000"/>
          <w:kern w:val="0"/>
          <w:sz w:val="32"/>
          <w:szCs w:val="32"/>
          <w:highlight w:val="none"/>
          <w:u w:val="none"/>
        </w:rPr>
      </w:pPr>
      <w:r>
        <w:rPr>
          <w:rFonts w:hint="default" w:ascii="Times New Roman" w:hAnsi="Times New Roman" w:eastAsia="黑体" w:cs="Times New Roman"/>
          <w:color w:val="000000"/>
          <w:kern w:val="0"/>
          <w:sz w:val="32"/>
          <w:szCs w:val="32"/>
          <w:highlight w:val="none"/>
          <w:u w:val="none"/>
          <w:lang w:eastAsia="zh-CN"/>
        </w:rPr>
        <w:t>六</w:t>
      </w:r>
      <w:r>
        <w:rPr>
          <w:rFonts w:hint="default" w:ascii="Times New Roman" w:hAnsi="Times New Roman" w:eastAsia="黑体" w:cs="Times New Roman"/>
          <w:color w:val="000000"/>
          <w:kern w:val="0"/>
          <w:sz w:val="32"/>
          <w:szCs w:val="32"/>
          <w:highlight w:val="none"/>
          <w:u w:val="none"/>
        </w:rPr>
        <w:t>、联系方式</w:t>
      </w:r>
    </w:p>
    <w:p>
      <w:pPr>
        <w:keepNext w:val="0"/>
        <w:keepLines w:val="0"/>
        <w:pageBreakBefore w:val="0"/>
        <w:kinsoku/>
        <w:wordWrap/>
        <w:overflowPunct/>
        <w:topLinePunct w:val="0"/>
        <w:bidi w:val="0"/>
        <w:adjustRightInd w:val="0"/>
        <w:snapToGrid w:val="0"/>
        <w:spacing w:line="560" w:lineRule="exact"/>
        <w:ind w:firstLine="640" w:firstLineChars="200"/>
        <w:jc w:val="left"/>
        <w:textAlignment w:val="auto"/>
        <w:rPr>
          <w:rFonts w:hint="eastAsia" w:ascii="Times New Roman" w:hAnsi="Times New Roman" w:eastAsia="仿宋_GB2312" w:cs="Times New Roman"/>
          <w:b w:val="0"/>
          <w:bCs w:val="0"/>
          <w:sz w:val="32"/>
          <w:szCs w:val="32"/>
          <w:highlight w:val="none"/>
          <w:u w:val="none"/>
          <w:lang w:val="en-US" w:eastAsia="zh-CN"/>
        </w:rPr>
      </w:pPr>
      <w:r>
        <w:rPr>
          <w:rFonts w:hint="default" w:ascii="Times New Roman" w:hAnsi="Times New Roman" w:eastAsia="仿宋_GB2312" w:cs="Times New Roman"/>
          <w:b w:val="0"/>
          <w:bCs w:val="0"/>
          <w:sz w:val="32"/>
          <w:szCs w:val="32"/>
          <w:highlight w:val="none"/>
          <w:u w:val="none"/>
          <w:lang w:val="en-US" w:eastAsia="zh-CN"/>
        </w:rPr>
        <w:t>AI+应用验证平台</w:t>
      </w:r>
      <w:r>
        <w:rPr>
          <w:rFonts w:hint="eastAsia" w:ascii="Times New Roman" w:hAnsi="Times New Roman" w:eastAsia="仿宋_GB2312" w:cs="Times New Roman"/>
          <w:b w:val="0"/>
          <w:bCs w:val="0"/>
          <w:sz w:val="32"/>
          <w:szCs w:val="32"/>
          <w:highlight w:val="none"/>
          <w:u w:val="none"/>
          <w:lang w:val="en-US" w:eastAsia="zh-CN"/>
        </w:rPr>
        <w:t>：</w:t>
      </w:r>
      <w:r>
        <w:rPr>
          <w:rFonts w:hint="default" w:ascii="Times New Roman" w:hAnsi="Times New Roman" w:eastAsia="仿宋_GB2312" w:cs="Times New Roman"/>
          <w:color w:val="000000"/>
          <w:kern w:val="0"/>
          <w:sz w:val="32"/>
          <w:szCs w:val="32"/>
          <w:highlight w:val="none"/>
          <w:u w:val="none"/>
        </w:rPr>
        <w:t>市科技局</w:t>
      </w:r>
      <w:r>
        <w:rPr>
          <w:rFonts w:hint="default" w:ascii="Times New Roman" w:hAnsi="Times New Roman" w:eastAsia="仿宋_GB2312" w:cs="Times New Roman"/>
          <w:color w:val="000000"/>
          <w:kern w:val="0"/>
          <w:sz w:val="32"/>
          <w:szCs w:val="32"/>
          <w:highlight w:val="none"/>
          <w:u w:val="none"/>
          <w:lang w:eastAsia="zh-CN"/>
        </w:rPr>
        <w:t>智能科技</w:t>
      </w:r>
      <w:r>
        <w:rPr>
          <w:rFonts w:hint="default" w:ascii="Times New Roman" w:hAnsi="Times New Roman" w:eastAsia="仿宋_GB2312" w:cs="Times New Roman"/>
          <w:color w:val="000000"/>
          <w:kern w:val="0"/>
          <w:sz w:val="32"/>
          <w:szCs w:val="32"/>
          <w:highlight w:val="none"/>
          <w:u w:val="none"/>
        </w:rPr>
        <w:t>处</w:t>
      </w:r>
      <w:r>
        <w:rPr>
          <w:rFonts w:hint="eastAsia" w:ascii="Times New Roman" w:hAnsi="Times New Roman" w:eastAsia="仿宋_GB2312" w:cs="Times New Roman"/>
          <w:color w:val="000000"/>
          <w:kern w:val="0"/>
          <w:sz w:val="32"/>
          <w:szCs w:val="32"/>
          <w:highlight w:val="none"/>
          <w:u w:val="none"/>
          <w:lang w:val="en-US" w:eastAsia="zh-CN"/>
        </w:rPr>
        <w:t xml:space="preserve">刘晓 </w:t>
      </w:r>
      <w:r>
        <w:rPr>
          <w:rFonts w:hint="eastAsia" w:ascii="Times New Roman" w:hAnsi="Times New Roman" w:eastAsia="仿宋_GB2312" w:cs="Times New Roman"/>
          <w:b w:val="0"/>
          <w:bCs w:val="0"/>
          <w:sz w:val="32"/>
          <w:szCs w:val="32"/>
          <w:highlight w:val="none"/>
          <w:u w:val="none"/>
          <w:lang w:val="en-US" w:eastAsia="zh-CN"/>
        </w:rPr>
        <w:t>63082302；</w:t>
      </w:r>
    </w:p>
    <w:p>
      <w:pPr>
        <w:keepNext w:val="0"/>
        <w:keepLines w:val="0"/>
        <w:pageBreakBefore w:val="0"/>
        <w:kinsoku/>
        <w:wordWrap/>
        <w:overflowPunct/>
        <w:topLinePunct w:val="0"/>
        <w:bidi w:val="0"/>
        <w:adjustRightInd w:val="0"/>
        <w:snapToGrid w:val="0"/>
        <w:spacing w:line="560" w:lineRule="exact"/>
        <w:ind w:firstLine="640" w:firstLineChars="200"/>
        <w:jc w:val="left"/>
        <w:textAlignment w:val="auto"/>
        <w:rPr>
          <w:rFonts w:hint="eastAsia" w:ascii="Times New Roman" w:hAnsi="Times New Roman" w:eastAsia="仿宋_GB2312" w:cs="Times New Roman"/>
          <w:b w:val="0"/>
          <w:bCs w:val="0"/>
          <w:sz w:val="32"/>
          <w:szCs w:val="32"/>
          <w:highlight w:val="none"/>
          <w:u w:val="none"/>
          <w:lang w:val="en-US" w:eastAsia="zh-CN"/>
        </w:rPr>
      </w:pPr>
      <w:r>
        <w:rPr>
          <w:rFonts w:hint="default" w:ascii="Times New Roman" w:hAnsi="Times New Roman" w:eastAsia="仿宋_GB2312" w:cs="Times New Roman"/>
          <w:b w:val="0"/>
          <w:bCs w:val="0"/>
          <w:sz w:val="32"/>
          <w:szCs w:val="32"/>
          <w:highlight w:val="none"/>
          <w:u w:val="none"/>
          <w:lang w:val="en-US" w:eastAsia="zh-CN"/>
        </w:rPr>
        <w:t>AI训推场、AI OPC创新社区</w:t>
      </w:r>
      <w:r>
        <w:rPr>
          <w:rFonts w:hint="eastAsia" w:ascii="Times New Roman" w:hAnsi="Times New Roman" w:eastAsia="仿宋_GB2312" w:cs="Times New Roman"/>
          <w:b w:val="0"/>
          <w:bCs w:val="0"/>
          <w:sz w:val="32"/>
          <w:szCs w:val="32"/>
          <w:highlight w:val="none"/>
          <w:u w:val="none"/>
          <w:lang w:val="en-US" w:eastAsia="zh-CN"/>
        </w:rPr>
        <w:t>：</w:t>
      </w:r>
      <w:r>
        <w:rPr>
          <w:rFonts w:hint="default" w:ascii="Times New Roman" w:hAnsi="Times New Roman" w:eastAsia="仿宋_GB2312" w:cs="Times New Roman"/>
          <w:color w:val="000000"/>
          <w:kern w:val="0"/>
          <w:sz w:val="32"/>
          <w:szCs w:val="32"/>
          <w:highlight w:val="none"/>
          <w:u w:val="none"/>
        </w:rPr>
        <w:t>市科技局</w:t>
      </w:r>
      <w:r>
        <w:rPr>
          <w:rFonts w:hint="default" w:ascii="Times New Roman" w:hAnsi="Times New Roman" w:eastAsia="仿宋_GB2312" w:cs="Times New Roman"/>
          <w:color w:val="000000"/>
          <w:kern w:val="0"/>
          <w:sz w:val="32"/>
          <w:szCs w:val="32"/>
          <w:highlight w:val="none"/>
          <w:u w:val="none"/>
          <w:lang w:eastAsia="zh-CN"/>
        </w:rPr>
        <w:t>智能科技</w:t>
      </w:r>
      <w:r>
        <w:rPr>
          <w:rFonts w:hint="default" w:ascii="Times New Roman" w:hAnsi="Times New Roman" w:eastAsia="仿宋_GB2312" w:cs="Times New Roman"/>
          <w:color w:val="000000"/>
          <w:kern w:val="0"/>
          <w:sz w:val="32"/>
          <w:szCs w:val="32"/>
          <w:highlight w:val="none"/>
          <w:u w:val="none"/>
        </w:rPr>
        <w:t>处</w:t>
      </w:r>
      <w:r>
        <w:rPr>
          <w:rFonts w:hint="eastAsia" w:ascii="Times New Roman" w:hAnsi="Times New Roman" w:eastAsia="仿宋_GB2312" w:cs="Times New Roman"/>
          <w:b w:val="0"/>
          <w:bCs w:val="0"/>
          <w:sz w:val="32"/>
          <w:szCs w:val="32"/>
          <w:highlight w:val="none"/>
          <w:u w:val="none"/>
          <w:lang w:val="en-US" w:eastAsia="zh-CN"/>
        </w:rPr>
        <w:t>王星宇 58832916；</w:t>
      </w:r>
    </w:p>
    <w:p>
      <w:pPr>
        <w:keepNext w:val="0"/>
        <w:keepLines w:val="0"/>
        <w:pageBreakBefore w:val="0"/>
        <w:kinsoku/>
        <w:wordWrap/>
        <w:overflowPunct/>
        <w:topLinePunct w:val="0"/>
        <w:bidi w:val="0"/>
        <w:adjustRightInd w:val="0"/>
        <w:snapToGrid w:val="0"/>
        <w:spacing w:line="560" w:lineRule="exact"/>
        <w:ind w:firstLine="640" w:firstLineChars="200"/>
        <w:jc w:val="left"/>
        <w:textAlignment w:val="auto"/>
        <w:rPr>
          <w:rFonts w:hint="eastAsia" w:ascii="Times New Roman" w:hAnsi="Times New Roman" w:eastAsia="仿宋_GB2312" w:cs="Times New Roman"/>
          <w:b w:val="0"/>
          <w:bCs w:val="0"/>
          <w:sz w:val="32"/>
          <w:szCs w:val="32"/>
          <w:highlight w:val="none"/>
          <w:u w:val="none"/>
          <w:lang w:val="en-US" w:eastAsia="zh-CN"/>
        </w:rPr>
      </w:pPr>
      <w:r>
        <w:rPr>
          <w:rFonts w:hint="eastAsia" w:ascii="Times New Roman" w:hAnsi="Times New Roman" w:eastAsia="仿宋_GB2312" w:cs="Times New Roman"/>
          <w:b w:val="0"/>
          <w:bCs w:val="0"/>
          <w:sz w:val="32"/>
          <w:szCs w:val="32"/>
          <w:highlight w:val="none"/>
          <w:u w:val="none"/>
          <w:lang w:val="en-US" w:eastAsia="zh-CN"/>
        </w:rPr>
        <w:t>智能</w:t>
      </w:r>
      <w:r>
        <w:rPr>
          <w:rFonts w:hint="default" w:ascii="Times New Roman" w:hAnsi="Times New Roman" w:eastAsia="仿宋_GB2312" w:cs="Times New Roman"/>
          <w:b w:val="0"/>
          <w:bCs w:val="0"/>
          <w:sz w:val="32"/>
          <w:szCs w:val="32"/>
          <w:highlight w:val="none"/>
          <w:u w:val="none"/>
          <w:lang w:val="en-US" w:eastAsia="zh-CN"/>
        </w:rPr>
        <w:t>机器人创新服务平台</w:t>
      </w:r>
      <w:r>
        <w:rPr>
          <w:rFonts w:hint="eastAsia" w:ascii="Times New Roman" w:hAnsi="Times New Roman" w:eastAsia="仿宋_GB2312" w:cs="Times New Roman"/>
          <w:b w:val="0"/>
          <w:bCs w:val="0"/>
          <w:sz w:val="32"/>
          <w:szCs w:val="32"/>
          <w:highlight w:val="none"/>
          <w:u w:val="none"/>
          <w:lang w:val="en-US" w:eastAsia="zh-CN"/>
        </w:rPr>
        <w:t>：</w:t>
      </w:r>
      <w:r>
        <w:rPr>
          <w:rFonts w:hint="default" w:ascii="Times New Roman" w:hAnsi="Times New Roman" w:eastAsia="仿宋_GB2312" w:cs="Times New Roman"/>
          <w:color w:val="000000"/>
          <w:kern w:val="0"/>
          <w:sz w:val="32"/>
          <w:szCs w:val="32"/>
          <w:highlight w:val="none"/>
          <w:u w:val="none"/>
        </w:rPr>
        <w:t>市科技局</w:t>
      </w:r>
      <w:r>
        <w:rPr>
          <w:rFonts w:hint="default" w:ascii="Times New Roman" w:hAnsi="Times New Roman" w:eastAsia="仿宋_GB2312" w:cs="Times New Roman"/>
          <w:color w:val="000000"/>
          <w:kern w:val="0"/>
          <w:sz w:val="32"/>
          <w:szCs w:val="32"/>
          <w:highlight w:val="none"/>
          <w:u w:val="none"/>
          <w:lang w:eastAsia="zh-CN"/>
        </w:rPr>
        <w:t>智能科技</w:t>
      </w:r>
      <w:r>
        <w:rPr>
          <w:rFonts w:hint="default" w:ascii="Times New Roman" w:hAnsi="Times New Roman" w:eastAsia="仿宋_GB2312" w:cs="Times New Roman"/>
          <w:color w:val="000000"/>
          <w:kern w:val="0"/>
          <w:sz w:val="32"/>
          <w:szCs w:val="32"/>
          <w:highlight w:val="none"/>
          <w:u w:val="none"/>
        </w:rPr>
        <w:t>处</w:t>
      </w:r>
      <w:r>
        <w:rPr>
          <w:rFonts w:hint="eastAsia" w:ascii="Times New Roman" w:hAnsi="Times New Roman" w:eastAsia="仿宋_GB2312" w:cs="Times New Roman"/>
          <w:b w:val="0"/>
          <w:bCs w:val="0"/>
          <w:sz w:val="32"/>
          <w:szCs w:val="32"/>
          <w:highlight w:val="none"/>
          <w:u w:val="none"/>
          <w:lang w:val="en-US" w:eastAsia="zh-CN"/>
        </w:rPr>
        <w:t>张耀祺 58832807。</w:t>
      </w:r>
    </w:p>
    <w:p>
      <w:pPr>
        <w:keepNext w:val="0"/>
        <w:keepLines w:val="0"/>
        <w:pageBreakBefore w:val="0"/>
        <w:kinsoku/>
        <w:wordWrap/>
        <w:overflowPunct/>
        <w:topLinePunct w:val="0"/>
        <w:bidi w:val="0"/>
        <w:adjustRightInd w:val="0"/>
        <w:snapToGrid w:val="0"/>
        <w:spacing w:line="540" w:lineRule="exact"/>
        <w:ind w:firstLine="640" w:firstLineChars="200"/>
        <w:jc w:val="left"/>
        <w:textAlignment w:val="auto"/>
        <w:rPr>
          <w:rFonts w:hint="default" w:ascii="Times New Roman" w:hAnsi="Times New Roman" w:eastAsia="仿宋_GB2312" w:cs="Times New Roman"/>
          <w:sz w:val="32"/>
          <w:szCs w:val="32"/>
          <w:highlight w:val="none"/>
          <w:u w:val="none"/>
          <w:lang w:val="en-US" w:eastAsia="zh-CN"/>
        </w:rPr>
      </w:pPr>
    </w:p>
    <w:p>
      <w:pPr>
        <w:keepNext w:val="0"/>
        <w:keepLines w:val="0"/>
        <w:pageBreakBefore w:val="0"/>
        <w:kinsoku/>
        <w:wordWrap/>
        <w:overflowPunct/>
        <w:topLinePunct w:val="0"/>
        <w:bidi w:val="0"/>
        <w:adjustRightInd w:val="0"/>
        <w:snapToGrid w:val="0"/>
        <w:spacing w:line="540" w:lineRule="exact"/>
        <w:ind w:firstLine="420" w:firstLineChars="200"/>
        <w:jc w:val="left"/>
        <w:textAlignment w:val="auto"/>
        <w:rPr>
          <w:rFonts w:hint="default" w:ascii="Times New Roman" w:hAnsi="Times New Roman" w:cs="Times New Roman"/>
          <w:highlight w:val="none"/>
          <w:u w:val="none"/>
        </w:rPr>
      </w:pPr>
    </w:p>
    <w:sectPr>
      <w:headerReference r:id="rId3" w:type="default"/>
      <w:footerReference r:id="rId4"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swiss"/>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Cambria">
    <w:altName w:val="FreeSerif"/>
    <w:panose1 w:val="02040503050406030204"/>
    <w:charset w:val="00"/>
    <w:family w:val="roman"/>
    <w:pitch w:val="default"/>
    <w:sig w:usb0="00000000" w:usb1="00000000" w:usb2="02000000" w:usb3="00000000" w:csb0="2000019F" w:csb1="00000000"/>
  </w:font>
  <w:font w:name="Noto Sans CJK JP Regular">
    <w:altName w:val="DejaVu Math TeX Gyre"/>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vert="horz" wrap="none" lIns="0" tIns="0" rIns="0" bIns="0" anchor="t" upright="false">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BYA&#10;AABkcnMvUEsBAhQAFAAAAAgAh07iQLl1uVLQAAAABQEAAA8AAAAAAAAAAQAgAAAAOAAAAGRycy9k&#10;b3ducmV2LnhtbFBLAQIUABQAAAAIAIdO4kAjhjxJuwEAAFQDAAAOAAAAAAAAAAEAIAAAADUBAABk&#10;cnMvZTJvRG9jLnhtbFBLBQYAAAAABgAGAFkBAABi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rect>
          </w:pict>
        </mc:Fallback>
      </mc:AlternateConten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4852670" cy="2426335"/>
              <wp:effectExtent l="1213485" t="0" r="0" b="0"/>
              <wp:wrapNone/>
              <wp:docPr id="4097" name="文本框 16"/>
              <wp:cNvGraphicFramePr/>
              <a:graphic xmlns:a="http://schemas.openxmlformats.org/drawingml/2006/main">
                <a:graphicData uri="http://schemas.microsoft.com/office/word/2010/wordprocessingShape">
                  <wps:wsp>
                    <wps:cNvSpPr/>
                    <wps:spPr>
                      <a:xfrm rot="-2700000">
                        <a:off x="0" y="0"/>
                        <a:ext cx="4852670" cy="2426335"/>
                      </a:xfrm>
                      <a:prstGeom prst="rect">
                        <a:avLst/>
                      </a:prstGeom>
                      <a:ln>
                        <a:noFill/>
                      </a:ln>
                    </wps:spPr>
                    <wps:txbx>
                      <w:txbxContent>
                        <w:p>
                          <w:pPr>
                            <w:jc w:val="center"/>
                            <w:rPr>
                              <w:color w:val="C0C0C0"/>
                              <w:kern w:val="0"/>
                              <w:sz w:val="2"/>
                              <w:szCs w:val="2"/>
                            </w:rPr>
                          </w:pPr>
                          <w:r>
                            <w:rPr>
                              <w:rFonts w:hint="eastAsia"/>
                              <w:color w:val="C0C0C0"/>
                              <w:sz w:val="2"/>
                              <w:szCs w:val="2"/>
                            </w:rPr>
                            <w:t>TSTC</w:t>
                          </w:r>
                        </w:p>
                      </w:txbxContent>
                    </wps:txbx>
                    <wps:bodyPr wrap="square" upright="true">
                      <a:spAutoFit/>
                    </wps:bodyPr>
                  </wps:wsp>
                </a:graphicData>
              </a:graphic>
            </wp:anchor>
          </w:drawing>
        </mc:Choice>
        <mc:Fallback>
          <w:pict>
            <v:rect id="文本框 16" o:spid="_x0000_s1026" o:spt="1" style="position:absolute;left:0pt;height:191.05pt;width:382.1pt;mso-position-horizontal:center;mso-position-horizontal-relative:margin;mso-position-vertical:center;mso-position-vertical-relative:margin;rotation:-2949120f;z-index:-251657216;mso-width-relative:page;mso-height-relative:page;" filled="f" stroked="f" coordsize="21600,21600" o:allowincell="f" o:gfxdata="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eqIg2dcAAAAFAQAADwAAAAAAAAABACAAAAA4AAAAZHJzL2Rvd25y&#10;ZXYueG1sUEsBAhQAFAAAAAgAh07iQPGBgf+wAQAAKgMAAA4AAAAAAAAAAQAgAAAAPAEAAGRycy9l&#10;Mm9Eb2MueG1sUEsFBgAAAAAGAAYAWQEAAF4FAAAAAA==&#10;">
              <v:fill on="f" focussize="0,0"/>
              <v:stroke on="f"/>
              <v:imagedata o:title=""/>
              <o:lock v:ext="edit" aspectratio="f"/>
              <v:textbox style="mso-fit-shape-to-text:t;">
                <w:txbxContent>
                  <w:p>
                    <w:pPr>
                      <w:jc w:val="center"/>
                      <w:rPr>
                        <w:color w:val="C0C0C0"/>
                        <w:kern w:val="0"/>
                        <w:sz w:val="2"/>
                        <w:szCs w:val="2"/>
                      </w:rPr>
                    </w:pPr>
                    <w:r>
                      <w:rPr>
                        <w:rFonts w:hint="eastAsia"/>
                        <w:color w:val="C0C0C0"/>
                        <w:sz w:val="2"/>
                        <w:szCs w:val="2"/>
                      </w:rPr>
                      <w:t>TSTC</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61C65"/>
    <w:rsid w:val="2EB24146"/>
    <w:rsid w:val="3935FB4A"/>
    <w:rsid w:val="3FB010D8"/>
    <w:rsid w:val="470FD3BF"/>
    <w:rsid w:val="4D562ECE"/>
    <w:rsid w:val="4FEF3A35"/>
    <w:rsid w:val="579B4A7E"/>
    <w:rsid w:val="5AAF7844"/>
    <w:rsid w:val="5ADBB71E"/>
    <w:rsid w:val="5FDF99AD"/>
    <w:rsid w:val="5FF61FF0"/>
    <w:rsid w:val="649B6604"/>
    <w:rsid w:val="6DED893A"/>
    <w:rsid w:val="77531430"/>
    <w:rsid w:val="7BFFA65C"/>
    <w:rsid w:val="7DEF19D9"/>
    <w:rsid w:val="7FFD85D8"/>
    <w:rsid w:val="7FFDDB96"/>
    <w:rsid w:val="7FFF5C60"/>
    <w:rsid w:val="B77F151B"/>
    <w:rsid w:val="DEBA25C7"/>
    <w:rsid w:val="F7FE1F25"/>
    <w:rsid w:val="FD9F4195"/>
    <w:rsid w:val="FFF7AB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100" w:line="360" w:lineRule="exact"/>
      <w:jc w:val="center"/>
    </w:pPr>
    <w:rPr>
      <w:rFonts w:ascii="仿宋_GB2312" w:hAnsi="华文中宋" w:eastAsia="仿宋_GB2312"/>
      <w:sz w:val="24"/>
      <w:szCs w:val="24"/>
    </w:rPr>
  </w:style>
  <w:style w:type="paragraph" w:styleId="3">
    <w:name w:val="Body Text Indent"/>
    <w:basedOn w:val="1"/>
    <w:qFormat/>
    <w:uiPriority w:val="0"/>
    <w:pPr>
      <w:spacing w:after="120"/>
      <w:ind w:left="200" w:leftChars="200"/>
    </w:pPr>
    <w:rPr>
      <w:rFonts w:ascii="Times New Roman" w:hAnsi="Times New Roman" w:eastAsia="宋体" w:cs="Times New Roman"/>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Body Text Indent 3"/>
    <w:basedOn w:val="1"/>
    <w:qFormat/>
    <w:uiPriority w:val="99"/>
    <w:pPr>
      <w:spacing w:after="120"/>
      <w:ind w:left="420" w:leftChars="200"/>
    </w:pPr>
    <w:rPr>
      <w:sz w:val="16"/>
      <w:szCs w:val="16"/>
    </w:rPr>
  </w:style>
  <w:style w:type="paragraph" w:styleId="6">
    <w:name w:val="Message Header"/>
    <w:basedOn w:val="1"/>
    <w:next w:val="2"/>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Cambria" w:hAnsi="Cambria" w:eastAsia="宋体" w:cs="Times New Roman"/>
      <w:kern w:val="2"/>
      <w:sz w:val="24"/>
      <w:szCs w:val="22"/>
      <w:lang w:val="en-US" w:eastAsia="zh-CN" w:bidi="ar-SA"/>
    </w:rPr>
  </w:style>
  <w:style w:type="paragraph" w:customStyle="1" w:styleId="9">
    <w:name w:val="BodyText"/>
    <w:basedOn w:val="1"/>
    <w:qFormat/>
    <w:uiPriority w:val="0"/>
    <w:pPr>
      <w:spacing w:after="120"/>
      <w:jc w:val="both"/>
      <w:textAlignment w:val="baseline"/>
    </w:pPr>
  </w:style>
  <w:style w:type="paragraph" w:customStyle="1" w:styleId="10">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11">
    <w:name w:val="标题2"/>
    <w:basedOn w:val="1"/>
    <w:qFormat/>
    <w:uiPriority w:val="0"/>
    <w:pPr>
      <w:adjustRightInd w:val="0"/>
      <w:spacing w:line="560" w:lineRule="exact"/>
      <w:ind w:firstLine="605" w:firstLineChars="200"/>
      <w:jc w:val="left"/>
      <w:outlineLvl w:val="1"/>
    </w:pPr>
    <w:rPr>
      <w:rFonts w:ascii="黑体" w:hAnsi="黑体" w:eastAsia="黑体"/>
      <w:sz w:val="32"/>
      <w:szCs w:val="32"/>
    </w:rPr>
  </w:style>
  <w:style w:type="paragraph" w:customStyle="1" w:styleId="12">
    <w:name w:val="标题3"/>
    <w:basedOn w:val="1"/>
    <w:qFormat/>
    <w:uiPriority w:val="0"/>
    <w:pPr>
      <w:adjustRightInd w:val="0"/>
      <w:snapToGrid w:val="0"/>
      <w:spacing w:line="560" w:lineRule="exact"/>
      <w:ind w:firstLine="605" w:firstLineChars="200"/>
      <w:jc w:val="left"/>
      <w:outlineLvl w:val="2"/>
    </w:pPr>
    <w:rPr>
      <w:rFonts w:ascii="楷体_GB2312" w:eastAsia="楷体_GB2312"/>
      <w:sz w:val="32"/>
      <w:szCs w:val="32"/>
    </w:rPr>
  </w:style>
  <w:style w:type="paragraph" w:customStyle="1" w:styleId="13">
    <w:name w:val="正文-工信委"/>
    <w:basedOn w:val="1"/>
    <w:qFormat/>
    <w:uiPriority w:val="0"/>
    <w:pPr>
      <w:spacing w:line="560" w:lineRule="exact"/>
      <w:ind w:firstLine="200" w:firstLineChars="200"/>
    </w:pPr>
    <w:rPr>
      <w:rFonts w:eastAsia="仿宋_GB2312"/>
      <w:sz w:val="32"/>
      <w:szCs w:val="32"/>
    </w:rPr>
  </w:style>
  <w:style w:type="paragraph" w:customStyle="1" w:styleId="14">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2682</Words>
  <Characters>2862</Characters>
  <Paragraphs>52</Paragraphs>
  <TotalTime>0</TotalTime>
  <ScaleCrop>false</ScaleCrop>
  <LinksUpToDate>false</LinksUpToDate>
  <CharactersWithSpaces>2869</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2023-06-07T10:08:00Z</dcterms:created>
  <dc:creator>greatwall</dc:creator>
  <cp:lastModifiedBy>liuxiao</cp:lastModifiedBy>
  <cp:lastPrinted>2026-07-05T13:57:00Z</cp:lastPrinted>
  <dcterms:modified xsi:type="dcterms:W3CDTF">2026-08-11T11:50:05Z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KSOTemplateDocerSaveRecord">
    <vt:lpwstr>eyJoZGlkIjoiZWYyOGY0ODA1MGQzODE1NTMzZmYwNGU3YWZhNmMxMDUiLCJ1c2VySWQiOiIzOTcyMTg2NjEifQ==</vt:lpwstr>
  </property>
  <property fmtid="{D5CDD505-2E9C-101B-9397-08002B2CF9AE}" pid="4" name="ICV">
    <vt:lpwstr>6776e23a7c1a441496c0a0a6b16635b3_23</vt:lpwstr>
  </property>
</Properties>
</file>