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941806">
      <w:pPr>
        <w:spacing w:before="104" w:line="208" w:lineRule="auto"/>
        <w:jc w:val="left"/>
        <w:outlineLvl w:val="1"/>
        <w:rPr>
          <w:rFonts w:hint="default" w:asciiTheme="majorEastAsia" w:hAnsiTheme="majorEastAsia" w:eastAsiaTheme="majorEastAsia" w:cstheme="majorEastAsia"/>
          <w:b/>
          <w:bCs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val="en-US" w:eastAsia="zh-CN"/>
        </w:rPr>
        <w:t>附件3</w:t>
      </w:r>
    </w:p>
    <w:p w14:paraId="44AF3EFC">
      <w:pPr>
        <w:spacing w:before="104" w:line="208" w:lineRule="auto"/>
        <w:ind w:left="252" w:firstLine="723" w:firstLineChars="200"/>
        <w:jc w:val="center"/>
        <w:outlineLvl w:val="1"/>
        <w:rPr>
          <w:rFonts w:hint="default" w:eastAsiaTheme="minorEastAsia"/>
          <w:sz w:val="32"/>
          <w:szCs w:val="32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科技成果直通产业化项目</w:t>
      </w:r>
      <w:bookmarkStart w:id="0" w:name="_GoBack"/>
      <w:bookmarkEnd w:id="0"/>
      <w:r>
        <w:rPr>
          <w:rFonts w:hint="eastAsia"/>
          <w:b/>
          <w:bCs/>
          <w:sz w:val="36"/>
          <w:szCs w:val="36"/>
          <w:lang w:val="en-US" w:eastAsia="zh-CN"/>
        </w:rPr>
        <w:t>预申报表</w:t>
      </w:r>
    </w:p>
    <w:tbl>
      <w:tblPr>
        <w:tblStyle w:val="2"/>
        <w:tblW w:w="8481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0"/>
        <w:gridCol w:w="1166"/>
        <w:gridCol w:w="566"/>
        <w:gridCol w:w="652"/>
        <w:gridCol w:w="1444"/>
        <w:gridCol w:w="5"/>
        <w:gridCol w:w="1242"/>
        <w:gridCol w:w="31"/>
        <w:gridCol w:w="652"/>
        <w:gridCol w:w="1583"/>
      </w:tblGrid>
      <w:tr w14:paraId="7961A2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140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vAlign w:val="center"/>
          </w:tcPr>
          <w:p w14:paraId="1AB9B48B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基本信息</w:t>
            </w:r>
          </w:p>
        </w:tc>
        <w:tc>
          <w:tcPr>
            <w:tcW w:w="173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9944F1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项目名称</w:t>
            </w:r>
          </w:p>
        </w:tc>
        <w:tc>
          <w:tcPr>
            <w:tcW w:w="5609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81C09D5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43CE43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140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 w14:paraId="09E6DBBB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3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773910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项目负责人</w:t>
            </w:r>
          </w:p>
        </w:tc>
        <w:tc>
          <w:tcPr>
            <w:tcW w:w="210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CBC473E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89451F6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出生年月</w:t>
            </w:r>
          </w:p>
        </w:tc>
        <w:tc>
          <w:tcPr>
            <w:tcW w:w="226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0F3ADCB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1D1A6B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140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 w14:paraId="4CE32A81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3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A158E43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职称</w:t>
            </w:r>
          </w:p>
        </w:tc>
        <w:tc>
          <w:tcPr>
            <w:tcW w:w="210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0647021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AC0EBC4">
            <w:pPr>
              <w:tabs>
                <w:tab w:val="left" w:pos="459"/>
              </w:tabs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学院</w:t>
            </w:r>
          </w:p>
        </w:tc>
        <w:tc>
          <w:tcPr>
            <w:tcW w:w="226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5972386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50A226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140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 w14:paraId="1F37ABCE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3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D2ABC43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研究领域</w:t>
            </w:r>
          </w:p>
        </w:tc>
        <w:tc>
          <w:tcPr>
            <w:tcW w:w="210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955E257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D1E2AC8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联系电话</w:t>
            </w:r>
          </w:p>
        </w:tc>
        <w:tc>
          <w:tcPr>
            <w:tcW w:w="226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1FF84CD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70D517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</w:trPr>
        <w:tc>
          <w:tcPr>
            <w:tcW w:w="1140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63D76EF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3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 w14:paraId="0C9D175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项目成熟度</w:t>
            </w:r>
          </w:p>
        </w:tc>
        <w:tc>
          <w:tcPr>
            <w:tcW w:w="5609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 w14:paraId="62C9173F">
            <w:pPr>
              <w:jc w:val="left"/>
              <w:rPr>
                <w:rFonts w:hint="default" w:ascii="宋体" w:hAnsi="宋体" w:eastAsia="宋体" w:cs="宋体"/>
                <w:color w:val="000000"/>
                <w:sz w:val="24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□ 中试准备阶段(TRL 7)  □ 小规模生产阶段(TRL 8)     □ 规模化量产阶段(TRL 9)</w:t>
            </w:r>
          </w:p>
        </w:tc>
      </w:tr>
      <w:tr w14:paraId="7D3EEE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140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5576639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32" w:type="dxa"/>
            <w:gridSpan w:val="2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FBA47F3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val="en-US" w:eastAsia="zh-CN"/>
              </w:rPr>
              <w:t>是否已注册公司</w:t>
            </w:r>
          </w:p>
        </w:tc>
        <w:tc>
          <w:tcPr>
            <w:tcW w:w="2096" w:type="dxa"/>
            <w:gridSpan w:val="2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/>
            <w:vAlign w:val="center"/>
          </w:tcPr>
          <w:p w14:paraId="4E72FC51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/>
              </w:rPr>
              <w:t>是/否</w:t>
            </w:r>
          </w:p>
        </w:tc>
        <w:tc>
          <w:tcPr>
            <w:tcW w:w="1278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noWrap/>
            <w:vAlign w:val="center"/>
          </w:tcPr>
          <w:p w14:paraId="2585663B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/>
              </w:rPr>
              <w:t>公司名称</w:t>
            </w: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BF2D033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5FE6F8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1140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vAlign w:val="center"/>
          </w:tcPr>
          <w:p w14:paraId="0DC06B1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项目组成员</w:t>
            </w:r>
          </w:p>
        </w:tc>
        <w:tc>
          <w:tcPr>
            <w:tcW w:w="1166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16B0EE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姓名</w:t>
            </w:r>
          </w:p>
        </w:tc>
        <w:tc>
          <w:tcPr>
            <w:tcW w:w="1218" w:type="dxa"/>
            <w:gridSpan w:val="2"/>
            <w:tcBorders>
              <w:top w:val="single" w:color="000000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915D64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职称</w:t>
            </w:r>
          </w:p>
        </w:tc>
        <w:tc>
          <w:tcPr>
            <w:tcW w:w="1449" w:type="dxa"/>
            <w:gridSpan w:val="2"/>
            <w:tcBorders>
              <w:top w:val="single" w:color="000000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A68C01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单位</w:t>
            </w:r>
          </w:p>
        </w:tc>
        <w:tc>
          <w:tcPr>
            <w:tcW w:w="1925" w:type="dxa"/>
            <w:gridSpan w:val="3"/>
            <w:tcBorders>
              <w:top w:val="single" w:color="000000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10C522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项目分工</w:t>
            </w:r>
          </w:p>
        </w:tc>
        <w:tc>
          <w:tcPr>
            <w:tcW w:w="1583" w:type="dxa"/>
            <w:tcBorders>
              <w:top w:val="single" w:color="000000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 w14:paraId="21D3C1B5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签字</w:t>
            </w:r>
          </w:p>
        </w:tc>
      </w:tr>
      <w:tr w14:paraId="54EB02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40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43961E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</w:p>
        </w:tc>
        <w:tc>
          <w:tcPr>
            <w:tcW w:w="1166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E7B9F8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FF7FDB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51DC38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BF8E40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 w14:paraId="0DD0BC6A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21A012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40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4A20E8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</w:p>
        </w:tc>
        <w:tc>
          <w:tcPr>
            <w:tcW w:w="1166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BC40CB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B58FE1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A98346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9463AE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 w14:paraId="00C2BEEA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787229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40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9E2033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</w:p>
        </w:tc>
        <w:tc>
          <w:tcPr>
            <w:tcW w:w="1166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E58AD0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AE848F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6A9828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7D9AF9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 w14:paraId="7DA495A3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7F50E1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40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64D38C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</w:p>
        </w:tc>
        <w:tc>
          <w:tcPr>
            <w:tcW w:w="1166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C1ECA3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A5357B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7919FD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BD1312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 w14:paraId="4F9C475D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288C61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40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4DCB69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</w:p>
        </w:tc>
        <w:tc>
          <w:tcPr>
            <w:tcW w:w="1166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/>
            <w:vAlign w:val="center"/>
          </w:tcPr>
          <w:p w14:paraId="17B0FA05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1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noWrap/>
            <w:vAlign w:val="center"/>
          </w:tcPr>
          <w:p w14:paraId="10D7D0F5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4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noWrap/>
            <w:vAlign w:val="center"/>
          </w:tcPr>
          <w:p w14:paraId="2C027F10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25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noWrap/>
            <w:vAlign w:val="center"/>
          </w:tcPr>
          <w:p w14:paraId="46DA8CC7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42636EF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08EBC9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140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701C33B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市场需求与产业化基础</w:t>
            </w:r>
          </w:p>
        </w:tc>
        <w:tc>
          <w:tcPr>
            <w:tcW w:w="7341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 w14:paraId="3465E683">
            <w:pPr>
              <w:jc w:val="both"/>
              <w:rPr>
                <w:rFonts w:hint="default" w:ascii="宋体" w:hAnsi="宋体" w:eastAsia="方正仿宋_GB2312" w:cs="宋体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</w:rPr>
              <w:t xml:space="preserve">1. 行业痛点与市场需求：所处产业链环节、市场容量与增长趋势、目标客户群体与痛点；2. 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  <w:t>生产现状与已有基础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</w:rPr>
              <w:t>：所处产业化阶段、中试/规模化生产条件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eastAsia="zh-CN"/>
              </w:rPr>
              <w:t>，已建立合作关系的上下游产业链企业、关键供应商、目标客户群体、高校院所及投融资机构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</w:rPr>
              <w:t>；3. 核心竞争优势：对比国内外同类产品的技术性能、成本、产能优势，列明核心授权发明专利及自主知识产权。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eastAsia="zh-CN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  <w:t>2000字以内）</w:t>
            </w:r>
          </w:p>
          <w:p w14:paraId="240536E2">
            <w:pPr>
              <w:jc w:val="both"/>
              <w:rPr>
                <w:rFonts w:hint="eastAsia" w:ascii="宋体" w:hAnsi="宋体" w:eastAsia="宋体" w:cs="宋体"/>
                <w:color w:val="000000"/>
                <w:sz w:val="24"/>
                <w:highlight w:val="none"/>
              </w:rPr>
            </w:pPr>
          </w:p>
          <w:p w14:paraId="43742271">
            <w:pPr>
              <w:jc w:val="both"/>
              <w:rPr>
                <w:rFonts w:hint="eastAsia" w:ascii="宋体" w:hAnsi="宋体" w:eastAsia="宋体" w:cs="宋体"/>
                <w:color w:val="000000"/>
                <w:sz w:val="24"/>
                <w:highlight w:val="none"/>
              </w:rPr>
            </w:pPr>
          </w:p>
          <w:p w14:paraId="44B628D3">
            <w:pPr>
              <w:jc w:val="both"/>
              <w:rPr>
                <w:rFonts w:hint="eastAsia" w:ascii="宋体" w:hAnsi="宋体" w:eastAsia="宋体" w:cs="宋体"/>
                <w:color w:val="000000"/>
                <w:sz w:val="24"/>
                <w:highlight w:val="none"/>
              </w:rPr>
            </w:pPr>
          </w:p>
          <w:p w14:paraId="685549A5">
            <w:pPr>
              <w:jc w:val="both"/>
              <w:rPr>
                <w:rFonts w:hint="eastAsia" w:ascii="宋体" w:hAnsi="宋体" w:eastAsia="宋体" w:cs="宋体"/>
                <w:color w:val="000000"/>
                <w:sz w:val="24"/>
                <w:highlight w:val="none"/>
              </w:rPr>
            </w:pPr>
          </w:p>
          <w:p w14:paraId="32219E8C">
            <w:pPr>
              <w:jc w:val="both"/>
              <w:rPr>
                <w:rFonts w:hint="eastAsia" w:ascii="宋体" w:hAnsi="宋体" w:eastAsia="宋体" w:cs="宋体"/>
                <w:color w:val="000000"/>
                <w:sz w:val="24"/>
                <w:highlight w:val="none"/>
              </w:rPr>
            </w:pPr>
          </w:p>
          <w:p w14:paraId="1EF126AA">
            <w:pPr>
              <w:jc w:val="both"/>
              <w:rPr>
                <w:rFonts w:hint="eastAsia" w:ascii="宋体" w:hAnsi="宋体" w:eastAsia="宋体" w:cs="宋体"/>
                <w:color w:val="000000"/>
                <w:sz w:val="24"/>
                <w:highlight w:val="none"/>
              </w:rPr>
            </w:pPr>
          </w:p>
          <w:p w14:paraId="79050CC3">
            <w:pPr>
              <w:jc w:val="both"/>
              <w:rPr>
                <w:rFonts w:hint="eastAsia" w:ascii="宋体" w:hAnsi="宋体" w:eastAsia="宋体" w:cs="宋体"/>
                <w:color w:val="000000"/>
                <w:sz w:val="24"/>
                <w:highlight w:val="none"/>
              </w:rPr>
            </w:pPr>
          </w:p>
          <w:p w14:paraId="3E73F337">
            <w:pPr>
              <w:jc w:val="both"/>
              <w:rPr>
                <w:rFonts w:hint="eastAsia" w:ascii="宋体" w:hAnsi="宋体" w:eastAsia="宋体" w:cs="宋体"/>
                <w:color w:val="000000"/>
                <w:sz w:val="24"/>
                <w:highlight w:val="none"/>
              </w:rPr>
            </w:pPr>
          </w:p>
          <w:p w14:paraId="56943BF3">
            <w:pPr>
              <w:jc w:val="both"/>
              <w:rPr>
                <w:rFonts w:hint="eastAsia" w:ascii="宋体" w:hAnsi="宋体" w:eastAsia="宋体" w:cs="宋体"/>
                <w:color w:val="000000"/>
                <w:sz w:val="24"/>
                <w:highlight w:val="none"/>
              </w:rPr>
            </w:pPr>
          </w:p>
          <w:p w14:paraId="62865848">
            <w:pPr>
              <w:jc w:val="both"/>
              <w:rPr>
                <w:rFonts w:hint="eastAsia" w:ascii="宋体" w:hAnsi="宋体" w:eastAsia="宋体" w:cs="宋体"/>
                <w:color w:val="000000"/>
                <w:sz w:val="24"/>
                <w:highlight w:val="none"/>
              </w:rPr>
            </w:pPr>
          </w:p>
          <w:p w14:paraId="4B21ABC1">
            <w:pPr>
              <w:jc w:val="both"/>
              <w:rPr>
                <w:rFonts w:hint="eastAsia" w:ascii="宋体" w:hAnsi="宋体" w:eastAsia="宋体" w:cs="宋体"/>
                <w:color w:val="000000"/>
                <w:sz w:val="24"/>
                <w:highlight w:val="none"/>
              </w:rPr>
            </w:pPr>
          </w:p>
          <w:p w14:paraId="06BFE2FA">
            <w:pPr>
              <w:jc w:val="both"/>
              <w:rPr>
                <w:rFonts w:hint="eastAsia" w:ascii="宋体" w:hAnsi="宋体" w:eastAsia="宋体" w:cs="宋体"/>
                <w:color w:val="000000"/>
                <w:sz w:val="24"/>
                <w:highlight w:val="none"/>
              </w:rPr>
            </w:pPr>
          </w:p>
        </w:tc>
      </w:tr>
      <w:tr w14:paraId="1D7D03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7" w:hRule="atLeast"/>
        </w:trPr>
        <w:tc>
          <w:tcPr>
            <w:tcW w:w="1140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D24B2F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产业化实施方案与商业化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路线</w:t>
            </w:r>
          </w:p>
        </w:tc>
        <w:tc>
          <w:tcPr>
            <w:tcW w:w="7341" w:type="dxa"/>
            <w:gridSpan w:val="9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top"/>
          </w:tcPr>
          <w:p w14:paraId="638B6296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方正仿宋_GB2312" w:hAnsi="方正仿宋_GB2312" w:eastAsia="方正仿宋_GB2312" w:cs="方正仿宋_GB2312"/>
                <w:color w:val="auto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</w:rPr>
              <w:t>1. 产线建设与规模化生产：生产工艺路线、技术设备选型、质量控制体系及供应链建设计划；2. 商业化与销售渠道：市场切入点、商业模式、产品定价及目标客户开拓计划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lang w:eastAsia="zh-CN"/>
              </w:rPr>
              <w:t>。（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lang w:val="en-US" w:eastAsia="zh-CN"/>
              </w:rPr>
              <w:t>1500字以内）</w:t>
            </w:r>
          </w:p>
          <w:p w14:paraId="1E3C5E5F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方正仿宋_GB2312" w:hAnsi="方正仿宋_GB2312" w:eastAsia="方正仿宋_GB2312" w:cs="方正仿宋_GB2312"/>
                <w:color w:val="auto"/>
              </w:rPr>
            </w:pPr>
          </w:p>
          <w:p w14:paraId="1055E88D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方正仿宋_GB2312" w:hAnsi="方正仿宋_GB2312" w:eastAsia="方正仿宋_GB2312" w:cs="方正仿宋_GB2312"/>
                <w:color w:val="auto"/>
              </w:rPr>
            </w:pPr>
          </w:p>
          <w:p w14:paraId="2120DCB8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方正仿宋_GB2312" w:hAnsi="方正仿宋_GB2312" w:eastAsia="方正仿宋_GB2312" w:cs="方正仿宋_GB2312"/>
                <w:color w:val="auto"/>
              </w:rPr>
            </w:pPr>
          </w:p>
          <w:p w14:paraId="4B3BAFCC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方正仿宋_GB2312" w:hAnsi="方正仿宋_GB2312" w:eastAsia="方正仿宋_GB2312" w:cs="方正仿宋_GB2312"/>
                <w:color w:val="auto"/>
              </w:rPr>
            </w:pPr>
          </w:p>
          <w:p w14:paraId="6C6B0E92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方正仿宋_GB2312" w:hAnsi="方正仿宋_GB2312" w:eastAsia="方正仿宋_GB2312" w:cs="方正仿宋_GB2312"/>
                <w:color w:val="auto"/>
              </w:rPr>
            </w:pPr>
          </w:p>
          <w:p w14:paraId="46AC72EE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方正仿宋_GB2312" w:hAnsi="方正仿宋_GB2312" w:eastAsia="方正仿宋_GB2312" w:cs="方正仿宋_GB2312"/>
                <w:color w:val="auto"/>
              </w:rPr>
            </w:pPr>
          </w:p>
          <w:p w14:paraId="23DA60F5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方正仿宋_GB2312" w:hAnsi="方正仿宋_GB2312" w:eastAsia="方正仿宋_GB2312" w:cs="方正仿宋_GB2312"/>
                <w:color w:val="auto"/>
              </w:rPr>
            </w:pPr>
          </w:p>
          <w:p w14:paraId="35E63AEB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方正仿宋_GB2312" w:hAnsi="方正仿宋_GB2312" w:eastAsia="方正仿宋_GB2312" w:cs="方正仿宋_GB2312"/>
                <w:color w:val="auto"/>
              </w:rPr>
            </w:pPr>
          </w:p>
          <w:p w14:paraId="79B4B91B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方正仿宋_GB2312" w:hAnsi="方正仿宋_GB2312" w:eastAsia="方正仿宋_GB2312" w:cs="方正仿宋_GB2312"/>
                <w:color w:val="auto"/>
              </w:rPr>
            </w:pPr>
          </w:p>
          <w:p w14:paraId="74B56C4E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方正仿宋_GB2312" w:hAnsi="方正仿宋_GB2312" w:eastAsia="方正仿宋_GB2312" w:cs="方正仿宋_GB2312"/>
                <w:color w:val="auto"/>
              </w:rPr>
            </w:pPr>
          </w:p>
          <w:p w14:paraId="63054EE1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方正仿宋_GB2312" w:hAnsi="方正仿宋_GB2312" w:eastAsia="方正仿宋_GB2312" w:cs="方正仿宋_GB2312"/>
                <w:color w:val="auto"/>
              </w:rPr>
            </w:pPr>
          </w:p>
          <w:p w14:paraId="5ADBD196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方正仿宋_GB2312" w:hAnsi="方正仿宋_GB2312" w:eastAsia="方正仿宋_GB2312" w:cs="方正仿宋_GB2312"/>
                <w:color w:val="auto"/>
              </w:rPr>
            </w:pPr>
          </w:p>
          <w:p w14:paraId="41052951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方正仿宋_GB2312" w:hAnsi="方正仿宋_GB2312" w:eastAsia="方正仿宋_GB2312" w:cs="方正仿宋_GB2312"/>
                <w:color w:val="auto"/>
              </w:rPr>
            </w:pPr>
          </w:p>
          <w:p w14:paraId="3ADA248E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方正仿宋_GB2312" w:hAnsi="方正仿宋_GB2312" w:eastAsia="方正仿宋_GB2312" w:cs="方正仿宋_GB2312"/>
                <w:color w:val="auto"/>
              </w:rPr>
            </w:pPr>
          </w:p>
          <w:p w14:paraId="34DC545F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方正仿宋_GB2312" w:hAnsi="方正仿宋_GB2312" w:eastAsia="方正仿宋_GB2312" w:cs="方正仿宋_GB2312"/>
                <w:color w:val="auto"/>
              </w:rPr>
            </w:pPr>
          </w:p>
          <w:p w14:paraId="7067DB98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方正仿宋_GB2312" w:hAnsi="方正仿宋_GB2312" w:eastAsia="方正仿宋_GB2312" w:cs="方正仿宋_GB2312"/>
                <w:color w:val="auto"/>
              </w:rPr>
            </w:pPr>
          </w:p>
          <w:p w14:paraId="0690EA95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方正仿宋_GB2312" w:hAnsi="方正仿宋_GB2312" w:eastAsia="方正仿宋_GB2312" w:cs="方正仿宋_GB2312"/>
                <w:color w:val="auto"/>
              </w:rPr>
            </w:pPr>
          </w:p>
          <w:p w14:paraId="7A629893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方正仿宋_GB2312" w:hAnsi="方正仿宋_GB2312" w:eastAsia="方正仿宋_GB2312" w:cs="方正仿宋_GB2312"/>
                <w:color w:val="auto"/>
              </w:rPr>
            </w:pPr>
          </w:p>
          <w:p w14:paraId="687C4C0B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方正仿宋_GB2312" w:hAnsi="方正仿宋_GB2312" w:eastAsia="方正仿宋_GB2312" w:cs="方正仿宋_GB2312"/>
                <w:color w:val="auto"/>
              </w:rPr>
            </w:pPr>
          </w:p>
          <w:p w14:paraId="66ED828D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方正仿宋_GB2312" w:hAnsi="方正仿宋_GB2312" w:eastAsia="方正仿宋_GB2312" w:cs="方正仿宋_GB2312"/>
                <w:color w:val="auto"/>
              </w:rPr>
            </w:pPr>
          </w:p>
          <w:p w14:paraId="0CFB0468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方正仿宋_GB2312" w:hAnsi="方正仿宋_GB2312" w:eastAsia="方正仿宋_GB2312" w:cs="方正仿宋_GB2312"/>
                <w:color w:val="auto"/>
              </w:rPr>
            </w:pPr>
          </w:p>
          <w:p w14:paraId="3B3DEF7C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方正仿宋_GB2312" w:hAnsi="方正仿宋_GB2312" w:eastAsia="方正仿宋_GB2312" w:cs="方正仿宋_GB2312"/>
                <w:color w:val="auto"/>
              </w:rPr>
            </w:pPr>
          </w:p>
          <w:p w14:paraId="6290D0EC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方正仿宋_GB2312" w:hAnsi="方正仿宋_GB2312" w:eastAsia="方正仿宋_GB2312" w:cs="方正仿宋_GB2312"/>
                <w:color w:val="auto"/>
              </w:rPr>
            </w:pPr>
          </w:p>
        </w:tc>
      </w:tr>
      <w:tr w14:paraId="6D4183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6" w:hRule="atLeast"/>
        </w:trPr>
        <w:tc>
          <w:tcPr>
            <w:tcW w:w="11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035138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学院学术委员会意见</w:t>
            </w:r>
          </w:p>
        </w:tc>
        <w:tc>
          <w:tcPr>
            <w:tcW w:w="7341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top"/>
          </w:tcPr>
          <w:p w14:paraId="0D09CD99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</w:p>
          <w:p w14:paraId="7EE29D7F">
            <w:pPr>
              <w:jc w:val="left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（是否同意申报）</w:t>
            </w:r>
          </w:p>
          <w:p w14:paraId="745FE51F">
            <w:pPr>
              <w:jc w:val="both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</w:p>
          <w:p w14:paraId="5C4FE52D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学院学术委员会主任签字：</w:t>
            </w:r>
          </w:p>
          <w:p w14:paraId="46A1E2C1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学院学术委员会章</w:t>
            </w:r>
          </w:p>
        </w:tc>
      </w:tr>
    </w:tbl>
    <w:p w14:paraId="30E299D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885277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7FC134"/>
    <w:rsid w:val="3F7FC134"/>
    <w:rsid w:val="6E5D594B"/>
    <w:rsid w:val="7FEF74F0"/>
    <w:rsid w:val="9BFF4CBF"/>
    <w:rsid w:val="B219357D"/>
    <w:rsid w:val="FD6DB47E"/>
    <w:rsid w:val="FFEF2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419</Words>
  <Characters>442</Characters>
  <Lines>0</Lines>
  <Paragraphs>0</Paragraphs>
  <TotalTime>0</TotalTime>
  <ScaleCrop>false</ScaleCrop>
  <LinksUpToDate>false</LinksUpToDate>
  <CharactersWithSpaces>460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2026-08-15T17:56:00Z</dcterms:created>
  <dc:creator>袁鑫</dc:creator>
  <cp:lastModifiedBy>张志佳-Zac</cp:lastModifiedBy>
  <dcterms:modified xsi:type="dcterms:W3CDTF">2026-08-19T02:59:41Z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13AC7B656F0148AAAB93656E1A766D25_13</vt:lpwstr>
  </property>
  <property fmtid="{D5CDD505-2E9C-101B-9397-08002B2CF9AE}" pid="4" name="KSOTemplateDocerSaveRecord">
    <vt:lpwstr>eyJoZGlkIjoiMWMwNjFiN2E1ZGNlNGIxN2JkZDhmZGYxNWQzMWRkM2UiLCJ1c2VySWQiOiI1NjczNDUyODcifQ==</vt:lpwstr>
  </property>
</Properties>
</file>